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4C" w:rsidRDefault="009C1DF5">
      <w:r>
        <w:t>Уникальность – 100% (</w:t>
      </w:r>
      <w:r w:rsidR="00154C6E" w:rsidRPr="00154C6E">
        <w:t>https://text.ru/antiplagiat/5fbd28135ebad</w:t>
      </w:r>
      <w:bookmarkStart w:id="0" w:name="_GoBack"/>
      <w:bookmarkEnd w:id="0"/>
      <w:r>
        <w:t>)</w:t>
      </w:r>
    </w:p>
    <w:p w:rsidR="009C1DF5" w:rsidRDefault="009C1DF5" w:rsidP="009C1DF5">
      <w:pPr>
        <w:pStyle w:val="1"/>
      </w:pPr>
      <w:r>
        <w:t>Первый в Украине программный РРО для онлайн-бизнеса запускает п</w:t>
      </w:r>
      <w:r w:rsidRPr="009C1DF5">
        <w:t xml:space="preserve">латежный сервис </w:t>
      </w:r>
      <w:proofErr w:type="spellStart"/>
      <w:r w:rsidRPr="009C1DF5">
        <w:t>Fon</w:t>
      </w:r>
      <w:r>
        <w:t>dy</w:t>
      </w:r>
      <w:proofErr w:type="spellEnd"/>
    </w:p>
    <w:p w:rsidR="006F3E39" w:rsidRDefault="00EE0E63">
      <w:r>
        <w:t>С 1 августа 2020 года для украинских предпринимателей</w:t>
      </w:r>
      <w:r w:rsidR="00523CE2">
        <w:t xml:space="preserve"> наряду с обычными кассовыми аппаратами (РРО)</w:t>
      </w:r>
      <w:r>
        <w:t xml:space="preserve"> стало доступным использование </w:t>
      </w:r>
      <w:r w:rsidRPr="00EE0E63">
        <w:t>ПРРО</w:t>
      </w:r>
      <w:r>
        <w:t xml:space="preserve"> – программных регистраторов расчетных операций, также именуемых онлайн-кассами. </w:t>
      </w:r>
      <w:r w:rsidR="006F3E39">
        <w:t xml:space="preserve">Их внедрение открывает новые возможности для бизнеса, ведь появляется возможность формировать электронные чеки, автоматизировать и перевести в онлайн передачу налоговой фискальной информации, снизить количество используемой «бумаги» в целом. </w:t>
      </w:r>
    </w:p>
    <w:p w:rsidR="00FC60BD" w:rsidRDefault="006F3E39">
      <w:r>
        <w:t>Еще это актуально потому, что</w:t>
      </w:r>
      <w:r w:rsidR="00EE0E63">
        <w:t xml:space="preserve"> с 1.04.2021</w:t>
      </w:r>
      <w:r>
        <w:t xml:space="preserve"> года</w:t>
      </w:r>
      <w:r w:rsidR="00FC60BD">
        <w:t xml:space="preserve"> ра</w:t>
      </w:r>
      <w:r>
        <w:t>ботать без РРО</w:t>
      </w:r>
      <w:r w:rsidR="00FC60BD">
        <w:t xml:space="preserve"> будет запрещено всем за исключением ФОП 1-й группы на едином налоге, торгующих на рынках за наличный расчет.</w:t>
      </w:r>
      <w:r>
        <w:t xml:space="preserve"> При этом использовать обычные кассовые аппараты многим предпринимателям, как минимум неудобно. Прежде всего это касается электронной коммерции. </w:t>
      </w:r>
      <w:r w:rsidR="004F793B">
        <w:t xml:space="preserve">Впрочем, </w:t>
      </w:r>
      <w:r w:rsidR="007F7B97">
        <w:t>компания</w:t>
      </w:r>
      <w:r w:rsidR="004F793B">
        <w:t xml:space="preserve"> </w:t>
      </w:r>
      <w:proofErr w:type="spellStart"/>
      <w:r w:rsidR="004F793B" w:rsidRPr="009C1DF5">
        <w:t>Fon</w:t>
      </w:r>
      <w:r w:rsidR="004F793B">
        <w:t>dy</w:t>
      </w:r>
      <w:proofErr w:type="spellEnd"/>
      <w:r w:rsidR="004F793B">
        <w:t xml:space="preserve"> уже представил</w:t>
      </w:r>
      <w:r w:rsidR="007F7B97">
        <w:t>а</w:t>
      </w:r>
      <w:r w:rsidR="004F793B">
        <w:t xml:space="preserve"> </w:t>
      </w:r>
      <w:r w:rsidR="00066F09">
        <w:t>свой программный РРО, ориентированный</w:t>
      </w:r>
      <w:r w:rsidR="004F793B">
        <w:t xml:space="preserve"> именно</w:t>
      </w:r>
      <w:r w:rsidR="00066F09">
        <w:t xml:space="preserve"> на онлайн-бизнес, и тем самым стал первопроходцем в этой сфере.</w:t>
      </w:r>
    </w:p>
    <w:p w:rsidR="00066F09" w:rsidRDefault="00BF3292" w:rsidP="00BF3292">
      <w:pPr>
        <w:pStyle w:val="2"/>
      </w:pPr>
      <w:r>
        <w:t xml:space="preserve">Зачем </w:t>
      </w:r>
      <w:r w:rsidR="005C341B">
        <w:t>бизнесу переходить на</w:t>
      </w:r>
      <w:r w:rsidR="006A07EC">
        <w:t xml:space="preserve"> программные</w:t>
      </w:r>
      <w:r>
        <w:t xml:space="preserve"> РРО?</w:t>
      </w:r>
    </w:p>
    <w:p w:rsidR="00BF3292" w:rsidRDefault="00671E19">
      <w:r>
        <w:t>Помимо того, что для электронной коммерции и ряда других сфер использование физических РРО является неудобным, а обойтись без регистраторов расчетных операций уже не получится из-за законодательных изменений, внедрение ПРРО дает бизнесу и целый ряд других преимуществ, в том числе таких:</w:t>
      </w:r>
    </w:p>
    <w:p w:rsidR="00413AE5" w:rsidRDefault="00413AE5" w:rsidP="00413AE5">
      <w:pPr>
        <w:pStyle w:val="a3"/>
        <w:numPr>
          <w:ilvl w:val="0"/>
          <w:numId w:val="1"/>
        </w:numPr>
      </w:pPr>
      <w:r>
        <w:t xml:space="preserve">Экономия собственных ресурсов. Стоимость кассового аппарата варьируется в пределах 4000-20000 </w:t>
      </w:r>
      <w:proofErr w:type="spellStart"/>
      <w:r>
        <w:t>грн</w:t>
      </w:r>
      <w:proofErr w:type="spellEnd"/>
      <w:r>
        <w:t xml:space="preserve">, и их нужно регулярно обслуживать, что также не является бесплатной услугой. </w:t>
      </w:r>
      <w:proofErr w:type="spellStart"/>
      <w:r w:rsidRPr="009C1DF5">
        <w:t>Fon</w:t>
      </w:r>
      <w:r>
        <w:t>dy</w:t>
      </w:r>
      <w:proofErr w:type="spellEnd"/>
      <w:r>
        <w:t xml:space="preserve"> предлагает бесплатный продукт, который не нуждается в обслуживании, ведь является на 100% программным решением.</w:t>
      </w:r>
    </w:p>
    <w:p w:rsidR="00413AE5" w:rsidRDefault="00413AE5" w:rsidP="00413AE5">
      <w:pPr>
        <w:pStyle w:val="a3"/>
        <w:numPr>
          <w:ilvl w:val="0"/>
          <w:numId w:val="1"/>
        </w:numPr>
      </w:pPr>
      <w:r>
        <w:t>Отсутствие бюрократических преград. Регистрация физического РРО может превратиться в нервный, а иногда и затяжной процесс, тогда как к облачному программному решению нужно просто подключиться, чтобы начать полноценно пользоваться его преимуществами.</w:t>
      </w:r>
    </w:p>
    <w:p w:rsidR="00413AE5" w:rsidRDefault="00413AE5" w:rsidP="00413AE5">
      <w:pPr>
        <w:pStyle w:val="a3"/>
        <w:numPr>
          <w:ilvl w:val="0"/>
          <w:numId w:val="1"/>
        </w:numPr>
      </w:pPr>
      <w:r>
        <w:t>Автоматизация обмена данными с налоговой. ПРРО автоматически передает сведения о торговых операциях в фискальную службу, что гарантирует снижение до минимума вероятности ошибок и связанных с ними неприятностей.</w:t>
      </w:r>
    </w:p>
    <w:p w:rsidR="00413AE5" w:rsidRDefault="00413AE5" w:rsidP="00413AE5">
      <w:pPr>
        <w:pStyle w:val="a3"/>
        <w:numPr>
          <w:ilvl w:val="0"/>
          <w:numId w:val="1"/>
        </w:numPr>
      </w:pPr>
      <w:r>
        <w:t xml:space="preserve">Упрощенный кассовый учет. </w:t>
      </w:r>
      <w:r w:rsidR="009960B3">
        <w:t>Все та же автоматизация позволяет сделать его более простым, требующим меньше времени и усилий.</w:t>
      </w:r>
    </w:p>
    <w:p w:rsidR="009960B3" w:rsidRDefault="009960B3" w:rsidP="00413AE5">
      <w:pPr>
        <w:pStyle w:val="a3"/>
        <w:numPr>
          <w:ilvl w:val="0"/>
          <w:numId w:val="1"/>
        </w:numPr>
      </w:pPr>
      <w:r>
        <w:t xml:space="preserve">Новые возможности для Интернет-магазинов. Они получают возможность отправлять кассовые </w:t>
      </w:r>
      <w:r w:rsidR="00E4017E">
        <w:t xml:space="preserve">чеки покупателям на </w:t>
      </w:r>
      <w:r>
        <w:t>электронную почту</w:t>
      </w:r>
      <w:r w:rsidR="00E4017E">
        <w:t xml:space="preserve"> или смартфон</w:t>
      </w:r>
      <w:r>
        <w:t>, что удобнее для обеих сторон.</w:t>
      </w:r>
    </w:p>
    <w:p w:rsidR="009960B3" w:rsidRDefault="00894F2C" w:rsidP="00413AE5">
      <w:pPr>
        <w:pStyle w:val="a3"/>
        <w:numPr>
          <w:ilvl w:val="0"/>
          <w:numId w:val="1"/>
        </w:numPr>
      </w:pPr>
      <w:r>
        <w:t xml:space="preserve">Повышение рентабельности бизнеса. Расходы </w:t>
      </w:r>
      <w:r w:rsidR="00E4017E">
        <w:t>на собственную платежную инфраструктуру</w:t>
      </w:r>
      <w:r>
        <w:t xml:space="preserve"> снижаются, а разницу можно оставить себе или конвертировать в скидки на товары, услуги.</w:t>
      </w:r>
    </w:p>
    <w:p w:rsidR="00894F2C" w:rsidRDefault="00894F2C" w:rsidP="00413AE5">
      <w:pPr>
        <w:pStyle w:val="a3"/>
        <w:numPr>
          <w:ilvl w:val="0"/>
          <w:numId w:val="1"/>
        </w:numPr>
      </w:pPr>
      <w:r>
        <w:t>Новые возможности для покупателей. Например, они смогут самостоятельно проверять свои электронные чеки на сайте ГФС, контролируя законность совершенной сделки.</w:t>
      </w:r>
    </w:p>
    <w:p w:rsidR="009C1DF5" w:rsidRDefault="00E84DE7">
      <w:r>
        <w:t>Переход на ПРРО – это возможность избавиться от части физического взаимодействия с бюрократической машиной</w:t>
      </w:r>
      <w:r w:rsidR="003F0382">
        <w:t xml:space="preserve">, что позволяет бизнесу концентрироваться на собственном </w:t>
      </w:r>
      <w:r w:rsidR="003F0382">
        <w:lastRenderedPageBreak/>
        <w:t>развитии, достижении успешности, не занимаясь операциями, только отнимающими время и требующие ресурсы.</w:t>
      </w:r>
    </w:p>
    <w:p w:rsidR="009C1DF5" w:rsidRDefault="001C27C9" w:rsidP="001C27C9">
      <w:pPr>
        <w:pStyle w:val="2"/>
      </w:pPr>
      <w:r>
        <w:t>Кого должны заинтересовать программные РРО?</w:t>
      </w:r>
    </w:p>
    <w:p w:rsidR="001C27C9" w:rsidRDefault="00FA5383">
      <w:r>
        <w:t xml:space="preserve">Начиная с 1 августа 2020 года подключать ПРРО могут все предприниматели, ранее использовавшие кассовые аппараты. </w:t>
      </w:r>
      <w:r w:rsidR="00095008">
        <w:t xml:space="preserve">Переход на них с физических РРО является добровольным и направлен на то, чтобы получить перечисленные выше преимущества. С 1 января 2021 на кассовые аппараты обязан перейти весь онлайн-ритейл, и именно для него программные РРО выглядят единственным действительно удобным способом сделать это. </w:t>
      </w:r>
    </w:p>
    <w:p w:rsidR="009C1DF5" w:rsidRDefault="00095008">
      <w:r>
        <w:t>Полностью переход на использование кассовых аппаратов для бизнеса должен быть завершен к 1 апреля 2021, и использовать ПРРО вместо физического оборудования имеют права представители всех сфер</w:t>
      </w:r>
      <w:r w:rsidR="000962AB">
        <w:t>, затрагиваемых нововведениями</w:t>
      </w:r>
      <w:r>
        <w:t xml:space="preserve">. </w:t>
      </w:r>
    </w:p>
    <w:p w:rsidR="009C1DF5" w:rsidRDefault="001C27C9" w:rsidP="001C27C9">
      <w:pPr>
        <w:pStyle w:val="2"/>
      </w:pPr>
      <w:r>
        <w:t>Как подключить ПРРО?</w:t>
      </w:r>
    </w:p>
    <w:p w:rsidR="001C27C9" w:rsidRDefault="002978BC">
      <w:r>
        <w:t>Алгоритм выработан и отличается привлекательной простотой. Нужно пройти всего 4 шага:</w:t>
      </w:r>
    </w:p>
    <w:p w:rsidR="002978BC" w:rsidRDefault="002978BC" w:rsidP="002978BC">
      <w:pPr>
        <w:pStyle w:val="a3"/>
        <w:numPr>
          <w:ilvl w:val="0"/>
          <w:numId w:val="2"/>
        </w:numPr>
      </w:pPr>
      <w:r>
        <w:t>Подача заявления о регистрации ПРРО в налоговую, что можно сделать онлайн.</w:t>
      </w:r>
    </w:p>
    <w:p w:rsidR="002978BC" w:rsidRDefault="002978BC" w:rsidP="002978BC">
      <w:pPr>
        <w:pStyle w:val="a3"/>
        <w:numPr>
          <w:ilvl w:val="0"/>
          <w:numId w:val="2"/>
        </w:numPr>
      </w:pPr>
      <w:r>
        <w:t>Генерация собственной электронной цифровой подписи (ЭЦП).</w:t>
      </w:r>
    </w:p>
    <w:p w:rsidR="002978BC" w:rsidRDefault="002978BC" w:rsidP="002978BC">
      <w:pPr>
        <w:pStyle w:val="a3"/>
        <w:numPr>
          <w:ilvl w:val="0"/>
          <w:numId w:val="2"/>
        </w:numPr>
      </w:pPr>
      <w:r>
        <w:t xml:space="preserve">Регистрация на сервисе </w:t>
      </w:r>
      <w:proofErr w:type="spellStart"/>
      <w:r w:rsidRPr="009C1DF5">
        <w:t>Fon</w:t>
      </w:r>
      <w:r>
        <w:t>dy</w:t>
      </w:r>
      <w:proofErr w:type="spellEnd"/>
      <w:r>
        <w:t xml:space="preserve"> и заполнение заявления о подключении ПРРО.</w:t>
      </w:r>
    </w:p>
    <w:p w:rsidR="002978BC" w:rsidRDefault="002978BC" w:rsidP="002978BC">
      <w:pPr>
        <w:pStyle w:val="a3"/>
        <w:numPr>
          <w:ilvl w:val="0"/>
          <w:numId w:val="2"/>
        </w:numPr>
      </w:pPr>
      <w:r>
        <w:t xml:space="preserve">Активация сервиса, после которой можно использовать весь его функционал. </w:t>
      </w:r>
    </w:p>
    <w:p w:rsidR="001C27C9" w:rsidRDefault="002978BC">
      <w:r>
        <w:t>Как правило, на все уходит не больше нескольких дней, а операции выполняются только онлайн.</w:t>
      </w:r>
    </w:p>
    <w:p w:rsidR="001C27C9" w:rsidRDefault="001C27C9" w:rsidP="001C27C9">
      <w:pPr>
        <w:pStyle w:val="2"/>
      </w:pPr>
      <w:r>
        <w:t xml:space="preserve">Как работает ПРРО </w:t>
      </w:r>
      <w:proofErr w:type="spellStart"/>
      <w:r w:rsidRPr="009C1DF5">
        <w:t>Fon</w:t>
      </w:r>
      <w:r>
        <w:t>dy</w:t>
      </w:r>
      <w:proofErr w:type="spellEnd"/>
      <w:r>
        <w:t>?</w:t>
      </w:r>
    </w:p>
    <w:p w:rsidR="009C1DF5" w:rsidRDefault="00A63F03">
      <w:r>
        <w:t>Алгоритм работы нового сервиса ПРРО предельно простой:</w:t>
      </w:r>
    </w:p>
    <w:p w:rsidR="00A63F03" w:rsidRDefault="00A63F03" w:rsidP="00A63F03">
      <w:pPr>
        <w:pStyle w:val="a3"/>
        <w:numPr>
          <w:ilvl w:val="0"/>
          <w:numId w:val="3"/>
        </w:numPr>
      </w:pPr>
      <w:r>
        <w:t>Клиент покупает товар.</w:t>
      </w:r>
    </w:p>
    <w:p w:rsidR="00A63F03" w:rsidRDefault="00A63F03" w:rsidP="00A63F03">
      <w:pPr>
        <w:pStyle w:val="a3"/>
        <w:numPr>
          <w:ilvl w:val="0"/>
          <w:numId w:val="3"/>
        </w:numPr>
      </w:pPr>
      <w:proofErr w:type="spellStart"/>
      <w:r w:rsidRPr="009C1DF5">
        <w:t>Fon</w:t>
      </w:r>
      <w:r>
        <w:t>dy</w:t>
      </w:r>
      <w:proofErr w:type="spellEnd"/>
      <w:r w:rsidR="00E4017E">
        <w:t xml:space="preserve"> сразу отправляет сведения</w:t>
      </w:r>
      <w:r>
        <w:t xml:space="preserve"> о покупке в фискальную службу.</w:t>
      </w:r>
    </w:p>
    <w:p w:rsidR="00A63F03" w:rsidRDefault="00E4017E" w:rsidP="00A63F03">
      <w:pPr>
        <w:pStyle w:val="a3"/>
        <w:numPr>
          <w:ilvl w:val="0"/>
          <w:numId w:val="3"/>
        </w:numPr>
      </w:pPr>
      <w:r>
        <w:t>ГФС</w:t>
      </w:r>
      <w:r w:rsidR="00A63F03">
        <w:t xml:space="preserve"> или платежная система формирует электронный чек, передает его покупателю.</w:t>
      </w:r>
    </w:p>
    <w:p w:rsidR="00A63F03" w:rsidRDefault="00A63F03" w:rsidP="00A63F03">
      <w:r>
        <w:t>Для самого Интернет-магазина или другого предприятия сферы электронной коммерции в такой системе только плюсы, ведь оно начинает работать полностью легально, не затрачивая на это дополнительные ресурсы.</w:t>
      </w:r>
    </w:p>
    <w:p w:rsidR="009C1DF5" w:rsidRDefault="009C1DF5"/>
    <w:sectPr w:rsidR="009C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0AA"/>
    <w:multiLevelType w:val="hybridMultilevel"/>
    <w:tmpl w:val="EE34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58A0"/>
    <w:multiLevelType w:val="hybridMultilevel"/>
    <w:tmpl w:val="8CD4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07CC"/>
    <w:multiLevelType w:val="hybridMultilevel"/>
    <w:tmpl w:val="87A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C"/>
    <w:rsid w:val="000006BE"/>
    <w:rsid w:val="00065857"/>
    <w:rsid w:val="00066F09"/>
    <w:rsid w:val="00095008"/>
    <w:rsid w:val="000962AB"/>
    <w:rsid w:val="00154C6E"/>
    <w:rsid w:val="001C27C9"/>
    <w:rsid w:val="002978BC"/>
    <w:rsid w:val="003A564C"/>
    <w:rsid w:val="003F0382"/>
    <w:rsid w:val="00413AE5"/>
    <w:rsid w:val="004F793B"/>
    <w:rsid w:val="00523CE2"/>
    <w:rsid w:val="005407FC"/>
    <w:rsid w:val="005C341B"/>
    <w:rsid w:val="00671E19"/>
    <w:rsid w:val="006A07EC"/>
    <w:rsid w:val="006F3E39"/>
    <w:rsid w:val="007F7B97"/>
    <w:rsid w:val="0080435C"/>
    <w:rsid w:val="00894F2C"/>
    <w:rsid w:val="009960B3"/>
    <w:rsid w:val="009C1DF5"/>
    <w:rsid w:val="00A63F03"/>
    <w:rsid w:val="00BE76FC"/>
    <w:rsid w:val="00BF3292"/>
    <w:rsid w:val="00E257C8"/>
    <w:rsid w:val="00E4017E"/>
    <w:rsid w:val="00E749D2"/>
    <w:rsid w:val="00E84DE7"/>
    <w:rsid w:val="00EE0E63"/>
    <w:rsid w:val="00F628E0"/>
    <w:rsid w:val="00F763BF"/>
    <w:rsid w:val="00FA5383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9083"/>
  <w15:chartTrackingRefBased/>
  <w15:docId w15:val="{BDAF9318-94DD-4955-ADC7-0CF24C4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C1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3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3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7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595</Words>
  <Characters>4053</Characters>
  <Application>Microsoft Office Word</Application>
  <DocSecurity>0</DocSecurity>
  <Lines>88</Lines>
  <Paragraphs>34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47</cp:revision>
  <dcterms:created xsi:type="dcterms:W3CDTF">2020-11-24T14:13:00Z</dcterms:created>
  <dcterms:modified xsi:type="dcterms:W3CDTF">2020-11-24T15:45:00Z</dcterms:modified>
</cp:coreProperties>
</file>