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404" w:rsidRPr="00D66687" w:rsidRDefault="00E51660" w:rsidP="003F13D1">
      <w:pPr>
        <w:pStyle w:val="Heading1"/>
        <w:spacing w:line="479" w:lineRule="exact"/>
        <w:ind w:left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6687">
        <w:rPr>
          <w:rFonts w:ascii="Times New Roman" w:eastAsiaTheme="minorEastAsia" w:hAnsi="Times New Roman" w:cs="Times New Roman"/>
          <w:sz w:val="24"/>
          <w:szCs w:val="24"/>
          <w:lang w:val="ru-RU" w:eastAsia="zh-CN"/>
        </w:rPr>
        <w:t xml:space="preserve">ООО </w:t>
      </w:r>
      <w:r w:rsidR="00D66687" w:rsidRPr="00D66687">
        <w:rPr>
          <w:rFonts w:ascii="Times New Roman" w:eastAsiaTheme="minorEastAsia" w:hAnsi="Times New Roman" w:cs="Times New Roman"/>
          <w:sz w:val="24"/>
          <w:szCs w:val="24"/>
          <w:lang w:val="ru-RU" w:eastAsia="zh-CN"/>
        </w:rPr>
        <w:t>"</w:t>
      </w:r>
      <w:r w:rsidR="00D66687">
        <w:rPr>
          <w:rFonts w:ascii="Times New Roman" w:eastAsiaTheme="minorEastAsia" w:hAnsi="Times New Roman" w:cs="Times New Roman"/>
          <w:sz w:val="24"/>
          <w:szCs w:val="24"/>
          <w:lang w:val="ru-RU" w:eastAsia="zh-CN"/>
        </w:rPr>
        <w:t>Т</w:t>
      </w:r>
      <w:r w:rsidRPr="00D66687">
        <w:rPr>
          <w:rFonts w:ascii="Times New Roman" w:eastAsiaTheme="minorEastAsia" w:hAnsi="Times New Roman" w:cs="Times New Roman"/>
          <w:sz w:val="24"/>
          <w:szCs w:val="24"/>
          <w:lang w:val="ru-RU" w:eastAsia="zh-CN"/>
        </w:rPr>
        <w:t>ранспортное коммерческ</w:t>
      </w:r>
      <w:r w:rsidR="00D66687">
        <w:rPr>
          <w:rFonts w:ascii="Times New Roman" w:eastAsiaTheme="minorEastAsia" w:hAnsi="Times New Roman" w:cs="Times New Roman"/>
          <w:sz w:val="24"/>
          <w:szCs w:val="24"/>
          <w:lang w:val="ru-RU" w:eastAsia="zh-CN"/>
        </w:rPr>
        <w:t>ая</w:t>
      </w:r>
      <w:r w:rsidRPr="00D66687">
        <w:rPr>
          <w:rFonts w:ascii="Times New Roman" w:eastAsiaTheme="minorEastAsia" w:hAnsi="Times New Roman" w:cs="Times New Roman"/>
          <w:sz w:val="24"/>
          <w:szCs w:val="24"/>
          <w:lang w:val="ru-RU" w:eastAsia="zh-CN"/>
        </w:rPr>
        <w:t xml:space="preserve"> </w:t>
      </w:r>
      <w:r w:rsidR="00D66687">
        <w:rPr>
          <w:rFonts w:ascii="Times New Roman" w:eastAsiaTheme="minorEastAsia" w:hAnsi="Times New Roman" w:cs="Times New Roman"/>
          <w:sz w:val="24"/>
          <w:szCs w:val="24"/>
          <w:lang w:val="ru-RU" w:eastAsia="zh-CN"/>
        </w:rPr>
        <w:t>корпорация</w:t>
      </w:r>
      <w:r w:rsidRPr="00D66687">
        <w:rPr>
          <w:rFonts w:ascii="Times New Roman" w:eastAsiaTheme="minorEastAsia" w:hAnsi="Times New Roman" w:cs="Times New Roman"/>
          <w:sz w:val="24"/>
          <w:szCs w:val="24"/>
          <w:lang w:val="ru-RU" w:eastAsia="zh-CN"/>
        </w:rPr>
        <w:t xml:space="preserve">" </w:t>
      </w:r>
      <w:r w:rsidRPr="00D66687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Pr="00D66687">
        <w:rPr>
          <w:rFonts w:ascii="Times New Roman" w:hAnsi="Times New Roman" w:cs="Times New Roman"/>
          <w:sz w:val="24"/>
          <w:szCs w:val="24"/>
          <w:lang w:val="ru-RU"/>
        </w:rPr>
        <w:t>Тяньцзинь</w:t>
      </w:r>
      <w:proofErr w:type="spellEnd"/>
      <w:r w:rsidRPr="00D66687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023404" w:rsidRPr="00D66687" w:rsidRDefault="00AA307C" w:rsidP="003F13D1">
      <w:pPr>
        <w:pStyle w:val="a3"/>
        <w:spacing w:line="20" w:lineRule="exac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66687">
        <w:rPr>
          <w:rFonts w:ascii="Times New Roman" w:hAnsi="Times New Roman" w:cs="Times New Roman"/>
          <w:noProof/>
          <w:sz w:val="24"/>
          <w:szCs w:val="24"/>
          <w:lang w:val="ru-RU" w:eastAsia="zh-CN" w:bidi="ar-SA"/>
        </w:rPr>
        <w:drawing>
          <wp:inline distT="0" distB="0" distL="0" distR="0">
            <wp:extent cx="5350355" cy="895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0355" cy="8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660" w:rsidRPr="00D66687" w:rsidRDefault="00E51660" w:rsidP="003F13D1">
      <w:pPr>
        <w:spacing w:before="164"/>
        <w:ind w:left="142" w:right="2131"/>
        <w:jc w:val="both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D66687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Расчет себестоимости </w:t>
      </w:r>
      <w:r w:rsidR="00D66687">
        <w:rPr>
          <w:rFonts w:ascii="Times New Roman" w:hAnsi="Times New Roman" w:cs="Times New Roman"/>
          <w:sz w:val="24"/>
          <w:szCs w:val="24"/>
          <w:lang w:val="ru-RU" w:eastAsia="zh-CN"/>
        </w:rPr>
        <w:t>фрахта по маршруту</w:t>
      </w:r>
      <w:r w:rsidRPr="00D66687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D66687">
        <w:rPr>
          <w:rFonts w:ascii="Times New Roman" w:hAnsi="Times New Roman" w:cs="Times New Roman"/>
          <w:sz w:val="24"/>
          <w:szCs w:val="24"/>
          <w:lang w:val="ru-RU" w:eastAsia="zh-CN"/>
        </w:rPr>
        <w:t>Тяньцзинь</w:t>
      </w:r>
      <w:proofErr w:type="spellEnd"/>
      <w:r w:rsidR="00D66687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Pr="00D66687">
        <w:rPr>
          <w:rFonts w:ascii="Times New Roman" w:hAnsi="Times New Roman" w:cs="Times New Roman"/>
          <w:sz w:val="24"/>
          <w:szCs w:val="24"/>
          <w:lang w:val="ru-RU" w:eastAsia="zh-CN"/>
        </w:rPr>
        <w:t>-</w:t>
      </w:r>
      <w:r w:rsidR="00D66687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Pr="00D66687">
        <w:rPr>
          <w:rFonts w:ascii="Times New Roman" w:hAnsi="Times New Roman" w:cs="Times New Roman"/>
          <w:sz w:val="24"/>
          <w:szCs w:val="24"/>
          <w:lang w:val="ru-RU" w:eastAsia="zh-CN"/>
        </w:rPr>
        <w:t>Санкт-Петербург</w:t>
      </w:r>
    </w:p>
    <w:p w:rsidR="00E51660" w:rsidRPr="00D66687" w:rsidRDefault="00AA307C" w:rsidP="003F13D1">
      <w:pPr>
        <w:pStyle w:val="Heading2"/>
        <w:spacing w:before="1" w:line="364" w:lineRule="exact"/>
        <w:ind w:left="142"/>
        <w:jc w:val="both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D66687">
        <w:rPr>
          <w:rFonts w:ascii="Times New Roman" w:eastAsia="Noto Sans Mono CJK JP Regular" w:hAnsi="Times New Roman" w:cs="Times New Roman"/>
          <w:sz w:val="24"/>
          <w:szCs w:val="24"/>
          <w:lang w:val="ru-RU" w:eastAsia="zh-CN"/>
        </w:rPr>
        <w:t>1</w:t>
      </w:r>
      <w:r w:rsidR="00570E0E">
        <w:rPr>
          <w:rFonts w:ascii="Times New Roman" w:eastAsia="Noto Sans Mono CJK JP Regular" w:hAnsi="Times New Roman" w:cs="Times New Roman"/>
          <w:sz w:val="24"/>
          <w:szCs w:val="24"/>
          <w:lang w:val="ru-RU" w:eastAsia="zh-CN"/>
        </w:rPr>
        <w:t>.</w:t>
      </w:r>
      <w:r w:rsidRPr="00D66687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E51660" w:rsidRPr="00D66687">
        <w:rPr>
          <w:rFonts w:ascii="Times New Roman" w:hAnsi="Times New Roman" w:cs="Times New Roman"/>
          <w:sz w:val="24"/>
          <w:szCs w:val="24"/>
          <w:lang w:val="ru-RU" w:eastAsia="zh-CN"/>
        </w:rPr>
        <w:t>Страхование</w:t>
      </w:r>
      <w:r w:rsidRPr="00D66687">
        <w:rPr>
          <w:rFonts w:ascii="Times New Roman" w:hAnsi="Times New Roman" w:cs="Times New Roman"/>
          <w:sz w:val="24"/>
          <w:szCs w:val="24"/>
          <w:lang w:val="ru-RU" w:eastAsia="zh-CN"/>
        </w:rPr>
        <w:t>：</w:t>
      </w:r>
      <w:r w:rsidR="00E51660" w:rsidRPr="00D66687">
        <w:rPr>
          <w:rFonts w:ascii="Times New Roman" w:hAnsi="Times New Roman" w:cs="Times New Roman"/>
          <w:sz w:val="24"/>
          <w:szCs w:val="24"/>
          <w:lang w:val="ru-RU" w:eastAsia="zh-CN"/>
        </w:rPr>
        <w:t>морск</w:t>
      </w:r>
      <w:r w:rsidR="005A22C7">
        <w:rPr>
          <w:rFonts w:ascii="Times New Roman" w:hAnsi="Times New Roman" w:cs="Times New Roman"/>
          <w:sz w:val="24"/>
          <w:szCs w:val="24"/>
          <w:lang w:val="ru-RU" w:eastAsia="zh-CN"/>
        </w:rPr>
        <w:t>ой</w:t>
      </w:r>
      <w:r w:rsidR="00E51660" w:rsidRPr="00D66687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5A22C7">
        <w:rPr>
          <w:rFonts w:ascii="Times New Roman" w:hAnsi="Times New Roman" w:cs="Times New Roman"/>
          <w:sz w:val="24"/>
          <w:szCs w:val="24"/>
          <w:lang w:val="ru-RU" w:eastAsia="zh-CN"/>
        </w:rPr>
        <w:t>фрахт</w:t>
      </w:r>
      <w:r w:rsidR="00E51660" w:rsidRPr="00D66687">
        <w:rPr>
          <w:rFonts w:ascii="Times New Roman" w:hAnsi="Times New Roman" w:cs="Times New Roman"/>
          <w:sz w:val="24"/>
          <w:szCs w:val="24"/>
          <w:lang w:val="ru-RU" w:eastAsia="zh-CN"/>
        </w:rPr>
        <w:t>-страхование от всех рисков</w:t>
      </w:r>
    </w:p>
    <w:p w:rsidR="00E51660" w:rsidRPr="00D66687" w:rsidRDefault="005A22C7" w:rsidP="003F13D1">
      <w:pPr>
        <w:pStyle w:val="a4"/>
        <w:tabs>
          <w:tab w:val="left" w:pos="142"/>
        </w:tabs>
        <w:spacing w:line="235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ru-RU" w:eastAsia="zh-CN"/>
        </w:rPr>
      </w:pPr>
      <w:r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Стоимость страхования груза </w:t>
      </w:r>
      <w:r w:rsidR="00E51660" w:rsidRPr="00D66687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в трюме судна: 1/1000 стоимости груза, (5/1000 </w:t>
      </w:r>
      <w:r w:rsidR="003F13D1">
        <w:rPr>
          <w:rFonts w:ascii="Times New Roman" w:hAnsi="Times New Roman" w:cs="Times New Roman"/>
          <w:sz w:val="24"/>
          <w:szCs w:val="24"/>
          <w:lang w:val="ru-RU" w:eastAsia="zh-CN"/>
        </w:rPr>
        <w:t>-франшиза</w:t>
      </w:r>
      <w:r w:rsidR="00E51660" w:rsidRPr="00D66687">
        <w:rPr>
          <w:rFonts w:ascii="Times New Roman" w:hAnsi="Times New Roman" w:cs="Times New Roman"/>
          <w:sz w:val="24"/>
          <w:szCs w:val="24"/>
          <w:lang w:val="ru-RU" w:eastAsia="zh-CN"/>
        </w:rPr>
        <w:t>).</w:t>
      </w:r>
    </w:p>
    <w:p w:rsidR="00E51660" w:rsidRPr="00D66687" w:rsidRDefault="005A22C7" w:rsidP="003F13D1">
      <w:pPr>
        <w:pStyle w:val="a4"/>
        <w:tabs>
          <w:tab w:val="left" w:pos="142"/>
        </w:tabs>
        <w:spacing w:line="235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ru-RU" w:eastAsia="zh-CN"/>
        </w:rPr>
      </w:pPr>
      <w:r>
        <w:rPr>
          <w:rFonts w:ascii="Times New Roman" w:hAnsi="Times New Roman" w:cs="Times New Roman"/>
          <w:sz w:val="24"/>
          <w:szCs w:val="24"/>
          <w:lang w:val="ru-RU" w:eastAsia="zh-CN"/>
        </w:rPr>
        <w:t>Стоимость страхования груза</w:t>
      </w:r>
      <w:r w:rsidR="00E51660" w:rsidRPr="00D66687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на палубе судна: </w:t>
      </w:r>
      <w:r w:rsidR="0097148F">
        <w:rPr>
          <w:rFonts w:asciiTheme="minorHAnsi" w:eastAsiaTheme="minorEastAsia" w:hAnsiTheme="minorHAnsi" w:cs="Times New Roman"/>
          <w:sz w:val="24"/>
          <w:szCs w:val="24"/>
          <w:lang w:val="ru-RU" w:eastAsia="zh-CN"/>
        </w:rPr>
        <w:t>принципиально дублирует условия страхования груза в трюме судна</w:t>
      </w:r>
      <w:r w:rsidR="006C49E3" w:rsidRPr="00D66687">
        <w:rPr>
          <w:rFonts w:ascii="Times New Roman" w:hAnsi="Times New Roman" w:cs="Times New Roman"/>
          <w:sz w:val="24"/>
          <w:szCs w:val="24"/>
          <w:lang w:val="ru-RU" w:eastAsia="zh-CN"/>
        </w:rPr>
        <w:t>, (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если количество </w:t>
      </w:r>
      <w:r w:rsidR="0097148F">
        <w:rPr>
          <w:rFonts w:ascii="Times New Roman" w:hAnsi="Times New Roman" w:cs="Times New Roman"/>
          <w:sz w:val="24"/>
          <w:szCs w:val="24"/>
          <w:lang w:val="ru-RU" w:eastAsia="zh-CN"/>
        </w:rPr>
        <w:t>по крайней мере составляет</w:t>
      </w:r>
      <w:r w:rsidR="006C49E3" w:rsidRPr="00D66687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1/1000, </w:t>
      </w:r>
      <w:r w:rsidR="006C49E3" w:rsidRPr="005A22C7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то </w:t>
      </w:r>
      <w:r w:rsidRPr="005A22C7">
        <w:rPr>
          <w:rFonts w:ascii="Times New Roman" w:eastAsiaTheme="minorEastAsia" w:hAnsi="Times New Roman" w:cs="Times New Roman"/>
          <w:sz w:val="24"/>
          <w:szCs w:val="24"/>
          <w:lang w:val="ru-RU" w:eastAsia="zh-CN"/>
        </w:rPr>
        <w:t>она собирается</w:t>
      </w:r>
      <w:r w:rsidR="006C49E3" w:rsidRPr="00D66687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, 5/1000 </w:t>
      </w:r>
      <w:r w:rsidR="003F13D1">
        <w:rPr>
          <w:rFonts w:ascii="Times New Roman" w:hAnsi="Times New Roman" w:cs="Times New Roman"/>
          <w:sz w:val="24"/>
          <w:szCs w:val="24"/>
          <w:lang w:val="ru-RU" w:eastAsia="zh-CN"/>
        </w:rPr>
        <w:t>- франшиза</w:t>
      </w:r>
      <w:r w:rsidR="006C49E3" w:rsidRPr="00D66687">
        <w:rPr>
          <w:rFonts w:ascii="Times New Roman" w:hAnsi="Times New Roman" w:cs="Times New Roman"/>
          <w:sz w:val="24"/>
          <w:szCs w:val="24"/>
          <w:lang w:val="ru-RU" w:eastAsia="zh-CN"/>
        </w:rPr>
        <w:t>)</w:t>
      </w:r>
      <w:r w:rsidR="0097148F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. </w:t>
      </w:r>
    </w:p>
    <w:p w:rsidR="006C49E3" w:rsidRPr="00D66687" w:rsidRDefault="006C49E3" w:rsidP="003F13D1">
      <w:pPr>
        <w:pStyle w:val="a4"/>
        <w:tabs>
          <w:tab w:val="left" w:pos="142"/>
        </w:tabs>
        <w:spacing w:line="235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D66687">
        <w:rPr>
          <w:rFonts w:ascii="Times New Roman" w:hAnsi="Times New Roman" w:cs="Times New Roman"/>
          <w:sz w:val="24"/>
          <w:szCs w:val="24"/>
          <w:lang w:val="ru-RU" w:eastAsia="zh-CN"/>
        </w:rPr>
        <w:t>Внимание: груз от коррозии, царапин, ударов и окисления не страхуется.</w:t>
      </w:r>
    </w:p>
    <w:p w:rsidR="006C49E3" w:rsidRPr="00D66687" w:rsidRDefault="006C49E3" w:rsidP="003F13D1">
      <w:pPr>
        <w:pStyle w:val="a4"/>
        <w:tabs>
          <w:tab w:val="left" w:pos="1279"/>
          <w:tab w:val="left" w:pos="1280"/>
        </w:tabs>
        <w:spacing w:line="235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ru-RU" w:eastAsia="zh-CN"/>
        </w:rPr>
      </w:pPr>
    </w:p>
    <w:p w:rsidR="006C49E3" w:rsidRPr="00D66687" w:rsidRDefault="006C49E3" w:rsidP="003F13D1">
      <w:pPr>
        <w:pStyle w:val="a4"/>
        <w:tabs>
          <w:tab w:val="left" w:pos="142"/>
        </w:tabs>
        <w:spacing w:line="235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D66687">
        <w:rPr>
          <w:rFonts w:ascii="Times New Roman" w:hAnsi="Times New Roman" w:cs="Times New Roman"/>
          <w:sz w:val="24"/>
          <w:szCs w:val="24"/>
          <w:lang w:val="ru-RU" w:eastAsia="zh-CN"/>
        </w:rPr>
        <w:t>2. Упаковка груза: упаковка груза должна соответствовать многократной (наземной/морской) транспортировке</w:t>
      </w:r>
      <w:r w:rsidR="009847C3" w:rsidRPr="00D66687">
        <w:rPr>
          <w:rFonts w:ascii="Times New Roman" w:hAnsi="Times New Roman" w:cs="Times New Roman"/>
          <w:sz w:val="24"/>
          <w:szCs w:val="24"/>
          <w:lang w:val="ru-RU" w:eastAsia="zh-CN"/>
        </w:rPr>
        <w:t>,</w:t>
      </w:r>
      <w:r w:rsidRPr="00D66687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9847C3" w:rsidRPr="00D66687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(для уменьшения себестоимости </w:t>
      </w:r>
      <w:r w:rsidR="005A22C7">
        <w:rPr>
          <w:rFonts w:ascii="Times New Roman" w:hAnsi="Times New Roman" w:cs="Times New Roman"/>
          <w:sz w:val="24"/>
          <w:szCs w:val="24"/>
          <w:lang w:val="ru-RU" w:eastAsia="zh-CN"/>
        </w:rPr>
        <w:t>фрахта</w:t>
      </w:r>
      <w:r w:rsidR="009847C3" w:rsidRPr="00D66687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) </w:t>
      </w:r>
      <w:r w:rsidR="005A22C7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упаковка </w:t>
      </w:r>
      <w:r w:rsidR="009847C3" w:rsidRPr="00D66687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должна максимально соответствовать </w:t>
      </w:r>
      <w:r w:rsidR="00AA307C">
        <w:rPr>
          <w:rFonts w:ascii="Times New Roman" w:hAnsi="Times New Roman" w:cs="Times New Roman"/>
          <w:sz w:val="24"/>
          <w:szCs w:val="24"/>
          <w:lang w:val="ru-RU" w:eastAsia="zh-CN"/>
        </w:rPr>
        <w:t>укладке одного груза на другой</w:t>
      </w:r>
      <w:r w:rsidR="009847C3" w:rsidRPr="00D66687">
        <w:rPr>
          <w:rFonts w:ascii="Times New Roman" w:hAnsi="Times New Roman" w:cs="Times New Roman"/>
          <w:sz w:val="24"/>
          <w:szCs w:val="24"/>
          <w:lang w:val="ru-RU" w:eastAsia="zh-CN"/>
        </w:rPr>
        <w:t>.</w:t>
      </w:r>
    </w:p>
    <w:p w:rsidR="009847C3" w:rsidRPr="00D66687" w:rsidRDefault="005A22C7" w:rsidP="003F13D1">
      <w:pPr>
        <w:pStyle w:val="a4"/>
        <w:tabs>
          <w:tab w:val="left" w:pos="142"/>
        </w:tabs>
        <w:spacing w:line="235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ru-RU" w:eastAsia="zh-CN"/>
        </w:rPr>
      </w:pPr>
      <w:r>
        <w:rPr>
          <w:rFonts w:ascii="Times New Roman" w:hAnsi="Times New Roman" w:cs="Times New Roman"/>
          <w:sz w:val="24"/>
          <w:szCs w:val="24"/>
          <w:lang w:val="ru-RU" w:eastAsia="zh-CN"/>
        </w:rPr>
        <w:t>Для тяжелых грузов</w:t>
      </w:r>
      <w:r w:rsidR="009847C3" w:rsidRPr="00D66687">
        <w:rPr>
          <w:rFonts w:ascii="Times New Roman" w:hAnsi="Times New Roman" w:cs="Times New Roman"/>
          <w:sz w:val="24"/>
          <w:szCs w:val="24"/>
          <w:lang w:val="ru-RU" w:eastAsia="zh-CN"/>
        </w:rPr>
        <w:t>, пригодные деревянные коробки должны быть изготовлены из прошедшей фумигацию древесины с разрешительной международной маркировкой о проведении фумигации</w:t>
      </w:r>
      <w:r w:rsidR="0097148F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и</w:t>
      </w:r>
      <w:r w:rsidR="009847C3" w:rsidRPr="00D66687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сертификат</w:t>
      </w:r>
      <w:r w:rsidR="0097148F">
        <w:rPr>
          <w:rFonts w:ascii="Times New Roman" w:hAnsi="Times New Roman" w:cs="Times New Roman"/>
          <w:sz w:val="24"/>
          <w:szCs w:val="24"/>
          <w:lang w:val="ru-RU" w:eastAsia="zh-CN"/>
        </w:rPr>
        <w:t>ом</w:t>
      </w:r>
      <w:r w:rsidR="009847C3" w:rsidRPr="00D66687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соответствия.</w:t>
      </w:r>
    </w:p>
    <w:p w:rsidR="00624862" w:rsidRPr="00D66687" w:rsidRDefault="00624862" w:rsidP="003F13D1">
      <w:pPr>
        <w:pStyle w:val="a4"/>
        <w:tabs>
          <w:tab w:val="left" w:pos="142"/>
        </w:tabs>
        <w:spacing w:line="235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ru-RU" w:eastAsia="zh-CN"/>
        </w:rPr>
      </w:pPr>
    </w:p>
    <w:p w:rsidR="00624862" w:rsidRPr="00D66687" w:rsidRDefault="00624862" w:rsidP="003F13D1">
      <w:pPr>
        <w:pStyle w:val="a4"/>
        <w:tabs>
          <w:tab w:val="left" w:pos="142"/>
        </w:tabs>
        <w:spacing w:line="235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D66687">
        <w:rPr>
          <w:rFonts w:ascii="Times New Roman" w:hAnsi="Times New Roman" w:cs="Times New Roman"/>
          <w:sz w:val="24"/>
          <w:szCs w:val="24"/>
          <w:lang w:val="ru-RU" w:eastAsia="zh-CN"/>
        </w:rPr>
        <w:t>3. Тарифы морско</w:t>
      </w:r>
      <w:r w:rsidR="00570E0E">
        <w:rPr>
          <w:rFonts w:ascii="Times New Roman" w:hAnsi="Times New Roman" w:cs="Times New Roman"/>
          <w:sz w:val="24"/>
          <w:szCs w:val="24"/>
          <w:lang w:val="ru-RU" w:eastAsia="zh-CN"/>
        </w:rPr>
        <w:t>го</w:t>
      </w:r>
      <w:r w:rsidRPr="00D66687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570E0E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фрахта </w:t>
      </w:r>
      <w:r w:rsidRPr="00D66687">
        <w:rPr>
          <w:rFonts w:ascii="Times New Roman" w:hAnsi="Times New Roman" w:cs="Times New Roman"/>
          <w:sz w:val="24"/>
          <w:szCs w:val="24"/>
          <w:lang w:val="ru-RU" w:eastAsia="zh-CN"/>
        </w:rPr>
        <w:t>(1): (для прям</w:t>
      </w:r>
      <w:r w:rsidR="001F0E4E" w:rsidRPr="00D66687">
        <w:rPr>
          <w:rFonts w:ascii="Times New Roman" w:hAnsi="Times New Roman" w:cs="Times New Roman"/>
          <w:sz w:val="24"/>
          <w:szCs w:val="24"/>
          <w:lang w:val="ru-RU" w:eastAsia="zh-CN"/>
        </w:rPr>
        <w:t>ых</w:t>
      </w:r>
      <w:r w:rsidRPr="00D66687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1F0E4E" w:rsidRPr="00D66687">
        <w:rPr>
          <w:rFonts w:ascii="Times New Roman" w:hAnsi="Times New Roman" w:cs="Times New Roman"/>
          <w:sz w:val="24"/>
          <w:szCs w:val="24"/>
          <w:lang w:val="ru-RU" w:eastAsia="zh-CN"/>
        </w:rPr>
        <w:t>поставок</w:t>
      </w:r>
      <w:r w:rsidRPr="00D66687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без </w:t>
      </w:r>
      <w:proofErr w:type="spellStart"/>
      <w:r w:rsidRPr="00D66687">
        <w:rPr>
          <w:rFonts w:ascii="Times New Roman" w:hAnsi="Times New Roman" w:cs="Times New Roman"/>
          <w:sz w:val="24"/>
          <w:szCs w:val="24"/>
          <w:lang w:val="ru-RU" w:eastAsia="zh-CN"/>
        </w:rPr>
        <w:t>перефрахтовки</w:t>
      </w:r>
      <w:proofErr w:type="spellEnd"/>
      <w:r w:rsidRPr="00D66687">
        <w:rPr>
          <w:rFonts w:ascii="Times New Roman" w:hAnsi="Times New Roman" w:cs="Times New Roman"/>
          <w:sz w:val="24"/>
          <w:szCs w:val="24"/>
          <w:lang w:val="ru-RU" w:eastAsia="zh-CN"/>
        </w:rPr>
        <w:t>)</w:t>
      </w:r>
    </w:p>
    <w:p w:rsidR="00624862" w:rsidRDefault="005A22C7" w:rsidP="003F13D1">
      <w:pPr>
        <w:pStyle w:val="a4"/>
        <w:tabs>
          <w:tab w:val="left" w:pos="142"/>
        </w:tabs>
        <w:spacing w:line="235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ru-RU" w:eastAsia="zh-CN"/>
        </w:rPr>
      </w:pPr>
      <w:r>
        <w:rPr>
          <w:rFonts w:ascii="Times New Roman" w:hAnsi="Times New Roman" w:cs="Times New Roman"/>
          <w:sz w:val="24"/>
          <w:szCs w:val="24"/>
          <w:lang w:val="ru-RU" w:eastAsia="zh-CN"/>
        </w:rPr>
        <w:t>требование по погрузке</w:t>
      </w:r>
      <w:r w:rsidR="00573668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: </w:t>
      </w:r>
      <w:r w:rsidR="00AA307C">
        <w:rPr>
          <w:rFonts w:ascii="Times New Roman" w:hAnsi="Times New Roman" w:cs="Times New Roman"/>
          <w:sz w:val="24"/>
          <w:szCs w:val="24"/>
          <w:lang w:val="ru-RU" w:eastAsia="zh-CN"/>
        </w:rPr>
        <w:t>товары</w:t>
      </w:r>
      <w:r w:rsidR="00573668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можно складировать,</w:t>
      </w:r>
      <w:r w:rsidR="00624862" w:rsidRPr="00D66687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часть </w:t>
      </w:r>
      <w:r w:rsidR="00AA307C">
        <w:rPr>
          <w:rFonts w:ascii="Times New Roman" w:hAnsi="Times New Roman" w:cs="Times New Roman"/>
          <w:sz w:val="24"/>
          <w:szCs w:val="24"/>
          <w:lang w:val="ru-RU" w:eastAsia="zh-CN"/>
        </w:rPr>
        <w:t>товаров</w:t>
      </w:r>
      <w:r w:rsidR="00624862" w:rsidRPr="00D66687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можно грузить на борт.</w:t>
      </w:r>
    </w:p>
    <w:p w:rsidR="009847C3" w:rsidRPr="00D66687" w:rsidRDefault="005A22C7" w:rsidP="003F13D1">
      <w:pPr>
        <w:pStyle w:val="a4"/>
        <w:tabs>
          <w:tab w:val="left" w:pos="142"/>
        </w:tabs>
        <w:spacing w:line="235" w:lineRule="auto"/>
        <w:ind w:left="142" w:firstLine="0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zh-CN"/>
        </w:rPr>
      </w:pPr>
      <w:r>
        <w:rPr>
          <w:rFonts w:ascii="Times New Roman" w:hAnsi="Times New Roman" w:cs="Times New Roman"/>
          <w:sz w:val="24"/>
          <w:szCs w:val="24"/>
          <w:lang w:val="ru-RU" w:eastAsia="zh-CN"/>
        </w:rPr>
        <w:t>У</w:t>
      </w:r>
      <w:r w:rsidR="00624862" w:rsidRPr="00D66687">
        <w:rPr>
          <w:rFonts w:ascii="Times New Roman" w:hAnsi="Times New Roman" w:cs="Times New Roman"/>
          <w:sz w:val="24"/>
          <w:szCs w:val="24"/>
          <w:lang w:val="ru-RU" w:eastAsia="zh-CN"/>
        </w:rPr>
        <w:t>словия "Первым входит - последним выходит"</w:t>
      </w:r>
      <w:r w:rsidR="00570E0E">
        <w:rPr>
          <w:rFonts w:ascii="Times New Roman" w:hAnsi="Times New Roman" w:cs="Times New Roman"/>
          <w:sz w:val="24"/>
          <w:szCs w:val="24"/>
          <w:lang w:val="ru-RU" w:eastAsia="zh-CN"/>
        </w:rPr>
        <w:t>:</w:t>
      </w:r>
      <w:r w:rsidR="00624862" w:rsidRPr="00D66687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AA307C">
        <w:rPr>
          <w:rFonts w:ascii="Times New Roman" w:hAnsi="Times New Roman" w:cs="Times New Roman"/>
          <w:sz w:val="24"/>
          <w:szCs w:val="24"/>
          <w:lang w:val="ru-RU" w:eastAsia="zh-CN"/>
        </w:rPr>
        <w:t>включая</w:t>
      </w:r>
      <w:r w:rsidR="00570E0E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624862" w:rsidRPr="00D66687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320 </w:t>
      </w:r>
      <w:proofErr w:type="spellStart"/>
      <w:r w:rsidR="00624862" w:rsidRPr="00D66687">
        <w:rPr>
          <w:rFonts w:ascii="Times New Roman" w:hAnsi="Times New Roman" w:cs="Times New Roman"/>
          <w:sz w:val="24"/>
          <w:szCs w:val="24"/>
          <w:lang w:val="ru-RU" w:eastAsia="zh-CN"/>
        </w:rPr>
        <w:t>тыс</w:t>
      </w:r>
      <w:proofErr w:type="spellEnd"/>
      <w:r w:rsidR="00624862" w:rsidRPr="00D66687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$ </w:t>
      </w:r>
      <w:r w:rsidR="00624862" w:rsidRPr="00D66687">
        <w:rPr>
          <w:rFonts w:ascii="Times New Roman" w:eastAsiaTheme="minorEastAsia" w:hAnsi="Times New Roman" w:cs="Times New Roman"/>
          <w:sz w:val="24"/>
          <w:szCs w:val="24"/>
          <w:lang w:val="ru-RU" w:eastAsia="zh-CN"/>
        </w:rPr>
        <w:t>(</w:t>
      </w:r>
      <w:r w:rsidR="001F0E4E" w:rsidRPr="00D66687">
        <w:rPr>
          <w:rFonts w:ascii="Times New Roman" w:eastAsiaTheme="minorEastAsia" w:hAnsi="Times New Roman" w:cs="Times New Roman"/>
          <w:sz w:val="24"/>
          <w:szCs w:val="24"/>
          <w:lang w:val="ru-RU" w:eastAsia="zh-CN"/>
        </w:rPr>
        <w:t xml:space="preserve">судовладелец ответственен за погрузку, но не несет </w:t>
      </w:r>
      <w:r w:rsidR="00570E0E">
        <w:rPr>
          <w:rFonts w:ascii="Times New Roman" w:eastAsiaTheme="minorEastAsia" w:hAnsi="Times New Roman" w:cs="Times New Roman"/>
          <w:sz w:val="24"/>
          <w:szCs w:val="24"/>
          <w:lang w:val="ru-RU" w:eastAsia="zh-CN"/>
        </w:rPr>
        <w:t xml:space="preserve">ответственности за </w:t>
      </w:r>
      <w:r w:rsidR="001F0E4E" w:rsidRPr="00D66687">
        <w:rPr>
          <w:rFonts w:ascii="Times New Roman" w:eastAsiaTheme="minorEastAsia" w:hAnsi="Times New Roman" w:cs="Times New Roman"/>
          <w:sz w:val="24"/>
          <w:szCs w:val="24"/>
          <w:lang w:val="ru-RU" w:eastAsia="zh-CN"/>
        </w:rPr>
        <w:t>отгрузку.</w:t>
      </w:r>
      <w:r w:rsidR="00624862" w:rsidRPr="00D66687">
        <w:rPr>
          <w:rFonts w:ascii="Times New Roman" w:eastAsiaTheme="minorEastAsia" w:hAnsi="Times New Roman" w:cs="Times New Roman"/>
          <w:sz w:val="24"/>
          <w:szCs w:val="24"/>
          <w:lang w:val="ru-RU" w:eastAsia="zh-CN"/>
        </w:rPr>
        <w:t>)</w:t>
      </w:r>
    </w:p>
    <w:p w:rsidR="00AA307C" w:rsidRDefault="00AA307C" w:rsidP="003F13D1">
      <w:pPr>
        <w:pStyle w:val="a4"/>
        <w:tabs>
          <w:tab w:val="left" w:pos="142"/>
        </w:tabs>
        <w:spacing w:line="235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ru-RU" w:eastAsia="zh-CN"/>
        </w:rPr>
      </w:pPr>
    </w:p>
    <w:p w:rsidR="001F0E4E" w:rsidRPr="00D66687" w:rsidRDefault="001F0E4E" w:rsidP="003F13D1">
      <w:pPr>
        <w:pStyle w:val="a4"/>
        <w:tabs>
          <w:tab w:val="left" w:pos="142"/>
        </w:tabs>
        <w:spacing w:line="235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D66687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4. Тарифы </w:t>
      </w:r>
      <w:r w:rsidR="00570E0E" w:rsidRPr="00D66687">
        <w:rPr>
          <w:rFonts w:ascii="Times New Roman" w:hAnsi="Times New Roman" w:cs="Times New Roman"/>
          <w:sz w:val="24"/>
          <w:szCs w:val="24"/>
          <w:lang w:val="ru-RU" w:eastAsia="zh-CN"/>
        </w:rPr>
        <w:t>морско</w:t>
      </w:r>
      <w:r w:rsidR="00570E0E">
        <w:rPr>
          <w:rFonts w:ascii="Times New Roman" w:hAnsi="Times New Roman" w:cs="Times New Roman"/>
          <w:sz w:val="24"/>
          <w:szCs w:val="24"/>
          <w:lang w:val="ru-RU" w:eastAsia="zh-CN"/>
        </w:rPr>
        <w:t>го</w:t>
      </w:r>
      <w:r w:rsidR="00570E0E" w:rsidRPr="00D66687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570E0E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фрахта </w:t>
      </w:r>
      <w:r w:rsidRPr="00D66687">
        <w:rPr>
          <w:rFonts w:ascii="Times New Roman" w:hAnsi="Times New Roman" w:cs="Times New Roman"/>
          <w:sz w:val="24"/>
          <w:szCs w:val="24"/>
          <w:lang w:val="ru-RU" w:eastAsia="zh-CN"/>
        </w:rPr>
        <w:t>(2): (для транзитных перевозок в любом порту)</w:t>
      </w:r>
    </w:p>
    <w:p w:rsidR="001F0E4E" w:rsidRPr="00D66687" w:rsidRDefault="001F0E4E" w:rsidP="003F13D1">
      <w:pPr>
        <w:pStyle w:val="a4"/>
        <w:tabs>
          <w:tab w:val="left" w:pos="142"/>
        </w:tabs>
        <w:spacing w:line="235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D66687">
        <w:rPr>
          <w:rFonts w:ascii="Times New Roman" w:hAnsi="Times New Roman" w:cs="Times New Roman"/>
          <w:sz w:val="24"/>
          <w:szCs w:val="24"/>
          <w:lang w:val="ru-RU" w:eastAsia="zh-CN"/>
        </w:rPr>
        <w:t>требование по погрузк</w:t>
      </w:r>
      <w:r w:rsidR="00570E0E">
        <w:rPr>
          <w:rFonts w:ascii="Times New Roman" w:hAnsi="Times New Roman" w:cs="Times New Roman"/>
          <w:sz w:val="24"/>
          <w:szCs w:val="24"/>
          <w:lang w:val="ru-RU" w:eastAsia="zh-CN"/>
        </w:rPr>
        <w:t>е: груз можно складировать,</w:t>
      </w:r>
      <w:r w:rsidRPr="00D66687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часть груза можно грузить на борт.</w:t>
      </w:r>
    </w:p>
    <w:p w:rsidR="001F0E4E" w:rsidRPr="00D66687" w:rsidRDefault="00570E0E" w:rsidP="003F13D1">
      <w:pPr>
        <w:pStyle w:val="a4"/>
        <w:tabs>
          <w:tab w:val="left" w:pos="142"/>
        </w:tabs>
        <w:spacing w:line="235" w:lineRule="auto"/>
        <w:ind w:left="142" w:firstLine="0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zh-CN"/>
        </w:rPr>
      </w:pPr>
      <w:r>
        <w:rPr>
          <w:rFonts w:ascii="Times New Roman" w:hAnsi="Times New Roman" w:cs="Times New Roman"/>
          <w:sz w:val="24"/>
          <w:szCs w:val="24"/>
          <w:lang w:val="ru-RU" w:eastAsia="zh-CN"/>
        </w:rPr>
        <w:t>У</w:t>
      </w:r>
      <w:r w:rsidR="001F0E4E" w:rsidRPr="00D66687">
        <w:rPr>
          <w:rFonts w:ascii="Times New Roman" w:hAnsi="Times New Roman" w:cs="Times New Roman"/>
          <w:sz w:val="24"/>
          <w:szCs w:val="24"/>
          <w:lang w:val="ru-RU" w:eastAsia="zh-CN"/>
        </w:rPr>
        <w:t>словия "Первым входит - последним выходит"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>: включая</w:t>
      </w:r>
      <w:r w:rsidR="001F0E4E" w:rsidRPr="00D66687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250 </w:t>
      </w:r>
      <w:proofErr w:type="spellStart"/>
      <w:r w:rsidR="001F0E4E" w:rsidRPr="00D66687">
        <w:rPr>
          <w:rFonts w:ascii="Times New Roman" w:hAnsi="Times New Roman" w:cs="Times New Roman"/>
          <w:sz w:val="24"/>
          <w:szCs w:val="24"/>
          <w:lang w:val="ru-RU" w:eastAsia="zh-CN"/>
        </w:rPr>
        <w:t>тыс</w:t>
      </w:r>
      <w:proofErr w:type="spellEnd"/>
      <w:r w:rsidR="001F0E4E" w:rsidRPr="00D66687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$ </w:t>
      </w:r>
      <w:r w:rsidR="001F0E4E" w:rsidRPr="00D66687">
        <w:rPr>
          <w:rFonts w:ascii="Times New Roman" w:eastAsiaTheme="minorEastAsia" w:hAnsi="Times New Roman" w:cs="Times New Roman"/>
          <w:sz w:val="24"/>
          <w:szCs w:val="24"/>
          <w:lang w:val="ru-RU" w:eastAsia="zh-CN"/>
        </w:rPr>
        <w:t xml:space="preserve">(судовладелец ответственен за погрузку, но не несет 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zh-CN"/>
        </w:rPr>
        <w:t xml:space="preserve">ответственности за </w:t>
      </w:r>
      <w:r w:rsidR="001F0E4E" w:rsidRPr="00D66687">
        <w:rPr>
          <w:rFonts w:ascii="Times New Roman" w:eastAsiaTheme="minorEastAsia" w:hAnsi="Times New Roman" w:cs="Times New Roman"/>
          <w:sz w:val="24"/>
          <w:szCs w:val="24"/>
          <w:lang w:val="ru-RU" w:eastAsia="zh-CN"/>
        </w:rPr>
        <w:t>отгрузку.)</w:t>
      </w:r>
    </w:p>
    <w:p w:rsidR="00AA307C" w:rsidRDefault="00AA307C" w:rsidP="003F13D1">
      <w:pPr>
        <w:pStyle w:val="a4"/>
        <w:tabs>
          <w:tab w:val="left" w:pos="142"/>
        </w:tabs>
        <w:spacing w:line="235" w:lineRule="auto"/>
        <w:ind w:left="142" w:firstLine="0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zh-CN"/>
        </w:rPr>
      </w:pPr>
    </w:p>
    <w:p w:rsidR="001F0E4E" w:rsidRPr="00D66687" w:rsidRDefault="001F0E4E" w:rsidP="003F13D1">
      <w:pPr>
        <w:pStyle w:val="a4"/>
        <w:tabs>
          <w:tab w:val="left" w:pos="142"/>
        </w:tabs>
        <w:spacing w:line="235" w:lineRule="auto"/>
        <w:ind w:left="142" w:firstLine="0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zh-CN"/>
        </w:rPr>
      </w:pPr>
      <w:r w:rsidRPr="00D66687">
        <w:rPr>
          <w:rFonts w:ascii="Times New Roman" w:eastAsiaTheme="minorEastAsia" w:hAnsi="Times New Roman" w:cs="Times New Roman"/>
          <w:sz w:val="24"/>
          <w:szCs w:val="24"/>
          <w:lang w:val="ru-RU" w:eastAsia="zh-CN"/>
        </w:rPr>
        <w:t xml:space="preserve">5. Портовые сборы: включает </w:t>
      </w:r>
      <w:r w:rsidR="00570E0E">
        <w:rPr>
          <w:rFonts w:ascii="Times New Roman" w:eastAsiaTheme="minorEastAsia" w:hAnsi="Times New Roman" w:cs="Times New Roman"/>
          <w:sz w:val="24"/>
          <w:szCs w:val="24"/>
          <w:lang w:val="ru-RU" w:eastAsia="zh-CN"/>
        </w:rPr>
        <w:t>расходы на строительство порта, за</w:t>
      </w:r>
      <w:r w:rsidRPr="00D66687">
        <w:rPr>
          <w:rFonts w:ascii="Times New Roman" w:eastAsiaTheme="minorEastAsia" w:hAnsi="Times New Roman" w:cs="Times New Roman"/>
          <w:sz w:val="24"/>
          <w:szCs w:val="24"/>
          <w:lang w:val="ru-RU" w:eastAsia="zh-CN"/>
        </w:rPr>
        <w:t xml:space="preserve"> </w:t>
      </w:r>
      <w:r w:rsidR="00570E0E">
        <w:rPr>
          <w:rFonts w:ascii="Times New Roman" w:eastAsiaTheme="minorEastAsia" w:hAnsi="Times New Roman" w:cs="Times New Roman"/>
          <w:sz w:val="24"/>
          <w:szCs w:val="24"/>
          <w:lang w:val="ru-RU" w:eastAsia="zh-CN"/>
        </w:rPr>
        <w:t>хранение</w:t>
      </w:r>
      <w:r w:rsidRPr="00D66687">
        <w:rPr>
          <w:rFonts w:ascii="Times New Roman" w:eastAsiaTheme="minorEastAsia" w:hAnsi="Times New Roman" w:cs="Times New Roman"/>
          <w:sz w:val="24"/>
          <w:szCs w:val="24"/>
          <w:lang w:val="ru-RU" w:eastAsia="zh-CN"/>
        </w:rPr>
        <w:t>, портовые расходы и другие общепринятые базовые расходы.</w:t>
      </w:r>
    </w:p>
    <w:p w:rsidR="001F0E4E" w:rsidRPr="00D66687" w:rsidRDefault="00932991" w:rsidP="003F13D1">
      <w:pPr>
        <w:pStyle w:val="a4"/>
        <w:tabs>
          <w:tab w:val="left" w:pos="142"/>
        </w:tabs>
        <w:spacing w:line="235" w:lineRule="auto"/>
        <w:ind w:left="142" w:firstLine="0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zh-CN"/>
        </w:rPr>
      </w:pPr>
      <w:r w:rsidRPr="00D66687">
        <w:rPr>
          <w:rFonts w:ascii="Times New Roman" w:eastAsiaTheme="minorEastAsia" w:hAnsi="Times New Roman" w:cs="Times New Roman"/>
          <w:sz w:val="24"/>
          <w:szCs w:val="24"/>
          <w:lang w:val="ru-RU" w:eastAsia="zh-CN"/>
        </w:rPr>
        <w:t>линейные условия (тяжелые грузы,  легкие): 48 юаней/24 (фут), включая расходы на строительство порта, хранение, и иные портовые расходы.</w:t>
      </w:r>
    </w:p>
    <w:p w:rsidR="00932991" w:rsidRPr="00D66687" w:rsidRDefault="00932991" w:rsidP="003F13D1">
      <w:pPr>
        <w:pStyle w:val="a4"/>
        <w:tabs>
          <w:tab w:val="left" w:pos="142"/>
        </w:tabs>
        <w:spacing w:line="235" w:lineRule="auto"/>
        <w:ind w:left="142" w:firstLine="0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zh-CN"/>
        </w:rPr>
      </w:pPr>
      <w:r w:rsidRPr="00D66687">
        <w:rPr>
          <w:rFonts w:ascii="Times New Roman" w:eastAsiaTheme="minorEastAsia" w:hAnsi="Times New Roman" w:cs="Times New Roman"/>
          <w:sz w:val="24"/>
          <w:szCs w:val="24"/>
          <w:lang w:val="ru-RU" w:eastAsia="zh-CN"/>
        </w:rPr>
        <w:t>Бесплатно в течение 30 дней, по и</w:t>
      </w:r>
      <w:r w:rsidR="00570E0E">
        <w:rPr>
          <w:rFonts w:ascii="Times New Roman" w:eastAsiaTheme="minorEastAsia" w:hAnsi="Times New Roman" w:cs="Times New Roman"/>
          <w:sz w:val="24"/>
          <w:szCs w:val="24"/>
          <w:lang w:val="ru-RU" w:eastAsia="zh-CN"/>
        </w:rPr>
        <w:t xml:space="preserve">стечении которых  0,15 за фут в </w:t>
      </w:r>
      <w:r w:rsidRPr="00D66687">
        <w:rPr>
          <w:rFonts w:ascii="Times New Roman" w:eastAsiaTheme="minorEastAsia" w:hAnsi="Times New Roman" w:cs="Times New Roman"/>
          <w:sz w:val="24"/>
          <w:szCs w:val="24"/>
          <w:lang w:val="ru-RU" w:eastAsia="zh-CN"/>
        </w:rPr>
        <w:t>день.</w:t>
      </w:r>
    </w:p>
    <w:p w:rsidR="00932991" w:rsidRPr="00D66687" w:rsidRDefault="00932991" w:rsidP="003F13D1">
      <w:pPr>
        <w:pStyle w:val="a4"/>
        <w:tabs>
          <w:tab w:val="left" w:pos="142"/>
        </w:tabs>
        <w:spacing w:line="235" w:lineRule="auto"/>
        <w:ind w:left="142" w:firstLine="0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zh-CN"/>
        </w:rPr>
      </w:pPr>
      <w:r w:rsidRPr="00D66687">
        <w:rPr>
          <w:rFonts w:ascii="Times New Roman" w:eastAsiaTheme="minorEastAsia" w:hAnsi="Times New Roman" w:cs="Times New Roman"/>
          <w:sz w:val="24"/>
          <w:szCs w:val="24"/>
          <w:lang w:val="ru-RU" w:eastAsia="zh-CN"/>
        </w:rPr>
        <w:t>Таможенное декларирование/доставка: 450/документ</w:t>
      </w:r>
    </w:p>
    <w:p w:rsidR="00AA307C" w:rsidRDefault="00AA307C" w:rsidP="003F13D1">
      <w:pPr>
        <w:pStyle w:val="a4"/>
        <w:tabs>
          <w:tab w:val="left" w:pos="142"/>
        </w:tabs>
        <w:spacing w:line="235" w:lineRule="auto"/>
        <w:ind w:left="142" w:firstLine="0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zh-CN"/>
        </w:rPr>
      </w:pPr>
    </w:p>
    <w:p w:rsidR="00932991" w:rsidRPr="00D66687" w:rsidRDefault="00932991" w:rsidP="003F13D1">
      <w:pPr>
        <w:pStyle w:val="a4"/>
        <w:tabs>
          <w:tab w:val="left" w:pos="142"/>
        </w:tabs>
        <w:spacing w:line="235" w:lineRule="auto"/>
        <w:ind w:left="142" w:firstLine="0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zh-CN"/>
        </w:rPr>
      </w:pPr>
      <w:r w:rsidRPr="00D66687">
        <w:rPr>
          <w:rFonts w:ascii="Times New Roman" w:eastAsiaTheme="minorEastAsia" w:hAnsi="Times New Roman" w:cs="Times New Roman"/>
          <w:sz w:val="24"/>
          <w:szCs w:val="24"/>
          <w:lang w:val="ru-RU" w:eastAsia="zh-CN"/>
        </w:rPr>
        <w:t>6. Портовый терминал:</w:t>
      </w:r>
    </w:p>
    <w:p w:rsidR="00E22465" w:rsidRPr="00D66687" w:rsidRDefault="00E22465" w:rsidP="003F13D1">
      <w:pPr>
        <w:pStyle w:val="a4"/>
        <w:tabs>
          <w:tab w:val="left" w:pos="142"/>
        </w:tabs>
        <w:spacing w:line="235" w:lineRule="auto"/>
        <w:ind w:left="142" w:firstLine="0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zh-CN"/>
        </w:rPr>
      </w:pPr>
      <w:r w:rsidRPr="00D66687">
        <w:rPr>
          <w:rFonts w:ascii="Times New Roman" w:eastAsiaTheme="minorEastAsia" w:hAnsi="Times New Roman" w:cs="Times New Roman"/>
          <w:sz w:val="24"/>
          <w:szCs w:val="24"/>
          <w:lang w:val="ru-RU" w:eastAsia="zh-CN"/>
        </w:rPr>
        <w:t xml:space="preserve">судно для перевозки смешанных грузов: может пришвартовываться у компании порта </w:t>
      </w:r>
      <w:proofErr w:type="spellStart"/>
      <w:r w:rsidRPr="00D66687">
        <w:rPr>
          <w:rFonts w:ascii="Times New Roman" w:eastAsiaTheme="minorEastAsia" w:hAnsi="Times New Roman" w:cs="Times New Roman"/>
          <w:sz w:val="24"/>
          <w:szCs w:val="24"/>
          <w:lang w:val="ru-RU" w:eastAsia="zh-CN"/>
        </w:rPr>
        <w:t>Тяньцзинь</w:t>
      </w:r>
      <w:proofErr w:type="spellEnd"/>
      <w:r w:rsidRPr="00D66687">
        <w:rPr>
          <w:rFonts w:ascii="Times New Roman" w:eastAsiaTheme="minorEastAsia" w:hAnsi="Times New Roman" w:cs="Times New Roman"/>
          <w:sz w:val="24"/>
          <w:szCs w:val="24"/>
          <w:lang w:val="ru-RU" w:eastAsia="zh-CN"/>
        </w:rPr>
        <w:t>, сбор в основном терминале, в припортов</w:t>
      </w:r>
      <w:r w:rsidR="00570E0E">
        <w:rPr>
          <w:rFonts w:ascii="Times New Roman" w:eastAsiaTheme="minorEastAsia" w:hAnsi="Times New Roman" w:cs="Times New Roman"/>
          <w:sz w:val="24"/>
          <w:szCs w:val="24"/>
          <w:lang w:val="ru-RU" w:eastAsia="zh-CN"/>
        </w:rPr>
        <w:t>ых терминалах</w:t>
      </w:r>
      <w:r w:rsidRPr="00D66687">
        <w:rPr>
          <w:rFonts w:ascii="Times New Roman" w:eastAsiaTheme="minorEastAsia" w:hAnsi="Times New Roman" w:cs="Times New Roman"/>
          <w:sz w:val="24"/>
          <w:szCs w:val="24"/>
          <w:lang w:val="ru-RU" w:eastAsia="zh-CN"/>
        </w:rPr>
        <w:t xml:space="preserve">. (мы с вами </w:t>
      </w:r>
      <w:r w:rsidR="00570E0E">
        <w:rPr>
          <w:rFonts w:ascii="Times New Roman" w:eastAsiaTheme="minorEastAsia" w:hAnsi="Times New Roman" w:cs="Times New Roman"/>
          <w:sz w:val="24"/>
          <w:szCs w:val="24"/>
          <w:lang w:val="ru-RU" w:eastAsia="zh-CN"/>
        </w:rPr>
        <w:t xml:space="preserve">лишь </w:t>
      </w:r>
      <w:r w:rsidRPr="00D66687">
        <w:rPr>
          <w:rFonts w:ascii="Times New Roman" w:eastAsiaTheme="minorEastAsia" w:hAnsi="Times New Roman" w:cs="Times New Roman"/>
          <w:sz w:val="24"/>
          <w:szCs w:val="24"/>
          <w:lang w:val="ru-RU" w:eastAsia="zh-CN"/>
        </w:rPr>
        <w:t>консолидируем грузы</w:t>
      </w:r>
      <w:r w:rsidR="00570E0E">
        <w:rPr>
          <w:rFonts w:ascii="Times New Roman" w:eastAsiaTheme="minorEastAsia" w:hAnsi="Times New Roman" w:cs="Times New Roman"/>
          <w:sz w:val="24"/>
          <w:szCs w:val="24"/>
          <w:lang w:val="ru-RU" w:eastAsia="zh-CN"/>
        </w:rPr>
        <w:t xml:space="preserve"> и </w:t>
      </w:r>
      <w:r w:rsidRPr="00D66687">
        <w:rPr>
          <w:rFonts w:ascii="Times New Roman" w:eastAsiaTheme="minorEastAsia" w:hAnsi="Times New Roman" w:cs="Times New Roman"/>
          <w:sz w:val="24"/>
          <w:szCs w:val="24"/>
          <w:lang w:val="ru-RU" w:eastAsia="zh-CN"/>
        </w:rPr>
        <w:t>подчиня</w:t>
      </w:r>
      <w:r w:rsidR="00570E0E">
        <w:rPr>
          <w:rFonts w:ascii="Times New Roman" w:eastAsiaTheme="minorEastAsia" w:hAnsi="Times New Roman" w:cs="Times New Roman"/>
          <w:sz w:val="24"/>
          <w:szCs w:val="24"/>
          <w:lang w:val="ru-RU" w:eastAsia="zh-CN"/>
        </w:rPr>
        <w:t>емся</w:t>
      </w:r>
      <w:r w:rsidRPr="00D66687">
        <w:rPr>
          <w:rFonts w:ascii="Times New Roman" w:eastAsiaTheme="minorEastAsia" w:hAnsi="Times New Roman" w:cs="Times New Roman"/>
          <w:sz w:val="24"/>
          <w:szCs w:val="24"/>
          <w:lang w:val="ru-RU" w:eastAsia="zh-CN"/>
        </w:rPr>
        <w:t xml:space="preserve"> решению судовладельца причалить к </w:t>
      </w:r>
      <w:r w:rsidR="00570E0E">
        <w:rPr>
          <w:rFonts w:ascii="Times New Roman" w:eastAsiaTheme="minorEastAsia" w:hAnsi="Times New Roman" w:cs="Times New Roman"/>
          <w:sz w:val="24"/>
          <w:szCs w:val="24"/>
          <w:lang w:val="ru-RU" w:eastAsia="zh-CN"/>
        </w:rPr>
        <w:t>любому</w:t>
      </w:r>
      <w:r w:rsidRPr="00D66687">
        <w:rPr>
          <w:rFonts w:ascii="Times New Roman" w:eastAsiaTheme="minorEastAsia" w:hAnsi="Times New Roman" w:cs="Times New Roman"/>
          <w:sz w:val="24"/>
          <w:szCs w:val="24"/>
          <w:lang w:val="ru-RU" w:eastAsia="zh-CN"/>
        </w:rPr>
        <w:t xml:space="preserve"> порту).</w:t>
      </w:r>
    </w:p>
    <w:p w:rsidR="00E22465" w:rsidRPr="00D66687" w:rsidRDefault="00E22465" w:rsidP="003F13D1">
      <w:pPr>
        <w:pStyle w:val="a4"/>
        <w:tabs>
          <w:tab w:val="left" w:pos="142"/>
        </w:tabs>
        <w:spacing w:line="235" w:lineRule="auto"/>
        <w:ind w:left="142" w:firstLine="0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zh-CN"/>
        </w:rPr>
      </w:pPr>
      <w:r w:rsidRPr="00D66687">
        <w:rPr>
          <w:rFonts w:ascii="Times New Roman" w:eastAsiaTheme="minorEastAsia" w:hAnsi="Times New Roman" w:cs="Times New Roman"/>
          <w:sz w:val="24"/>
          <w:szCs w:val="24"/>
          <w:lang w:val="ru-RU" w:eastAsia="zh-CN"/>
        </w:rPr>
        <w:t xml:space="preserve">Наземная </w:t>
      </w:r>
      <w:r w:rsidR="00570E0E">
        <w:rPr>
          <w:rFonts w:ascii="Times New Roman" w:eastAsiaTheme="minorEastAsia" w:hAnsi="Times New Roman" w:cs="Times New Roman"/>
          <w:sz w:val="24"/>
          <w:szCs w:val="24"/>
          <w:lang w:val="ru-RU" w:eastAsia="zh-CN"/>
        </w:rPr>
        <w:t>доставка</w:t>
      </w:r>
      <w:r w:rsidRPr="00D66687">
        <w:rPr>
          <w:rFonts w:ascii="Times New Roman" w:eastAsiaTheme="minorEastAsia" w:hAnsi="Times New Roman" w:cs="Times New Roman"/>
          <w:sz w:val="24"/>
          <w:szCs w:val="24"/>
          <w:lang w:val="ru-RU" w:eastAsia="zh-CN"/>
        </w:rPr>
        <w:t xml:space="preserve">: </w:t>
      </w:r>
      <w:r w:rsidR="00570E0E">
        <w:rPr>
          <w:rFonts w:ascii="Times New Roman" w:eastAsiaTheme="minorEastAsia" w:hAnsi="Times New Roman" w:cs="Times New Roman"/>
          <w:sz w:val="24"/>
          <w:szCs w:val="24"/>
          <w:lang w:val="ru-RU" w:eastAsia="zh-CN"/>
        </w:rPr>
        <w:t>зависит</w:t>
      </w:r>
      <w:r w:rsidR="00D66687" w:rsidRPr="00D66687">
        <w:rPr>
          <w:rFonts w:ascii="Times New Roman" w:eastAsiaTheme="minorEastAsia" w:hAnsi="Times New Roman" w:cs="Times New Roman"/>
          <w:sz w:val="24"/>
          <w:szCs w:val="24"/>
          <w:lang w:val="ru-RU" w:eastAsia="zh-CN"/>
        </w:rPr>
        <w:t xml:space="preserve"> от адреса фабрики, </w:t>
      </w:r>
      <w:r w:rsidR="00570E0E">
        <w:rPr>
          <w:rFonts w:ascii="Times New Roman" w:eastAsiaTheme="minorEastAsia" w:hAnsi="Times New Roman" w:cs="Times New Roman"/>
          <w:sz w:val="24"/>
          <w:szCs w:val="24"/>
          <w:lang w:val="ru-RU" w:eastAsia="zh-CN"/>
        </w:rPr>
        <w:t xml:space="preserve">и </w:t>
      </w:r>
      <w:r w:rsidR="00D66687" w:rsidRPr="00D66687">
        <w:rPr>
          <w:rFonts w:ascii="Times New Roman" w:eastAsiaTheme="minorEastAsia" w:hAnsi="Times New Roman" w:cs="Times New Roman"/>
          <w:sz w:val="24"/>
          <w:szCs w:val="24"/>
          <w:lang w:val="ru-RU" w:eastAsia="zh-CN"/>
        </w:rPr>
        <w:t xml:space="preserve"> в какой порт данная фабрика сможет доставить груз.</w:t>
      </w:r>
    </w:p>
    <w:p w:rsidR="006C49E3" w:rsidRPr="00D66687" w:rsidRDefault="006C49E3" w:rsidP="003F13D1">
      <w:pPr>
        <w:pStyle w:val="a4"/>
        <w:tabs>
          <w:tab w:val="left" w:pos="142"/>
        </w:tabs>
        <w:spacing w:line="235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ru-RU" w:eastAsia="zh-CN"/>
        </w:rPr>
      </w:pPr>
    </w:p>
    <w:p w:rsidR="00D66687" w:rsidRPr="00D66687" w:rsidRDefault="00D66687" w:rsidP="003F13D1">
      <w:pPr>
        <w:pStyle w:val="a3"/>
        <w:spacing w:before="16"/>
        <w:ind w:left="142"/>
        <w:jc w:val="both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D66687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Внимание: из-за </w:t>
      </w:r>
      <w:r w:rsidR="00AA307C">
        <w:rPr>
          <w:rFonts w:ascii="Times New Roman" w:hAnsi="Times New Roman" w:cs="Times New Roman"/>
          <w:sz w:val="24"/>
          <w:szCs w:val="24"/>
          <w:lang w:val="ru-RU" w:eastAsia="zh-CN"/>
        </w:rPr>
        <w:t>неточных данных о</w:t>
      </w:r>
      <w:r w:rsidRPr="00D66687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срока</w:t>
      </w:r>
      <w:r w:rsidR="00AA307C">
        <w:rPr>
          <w:rFonts w:ascii="Times New Roman" w:hAnsi="Times New Roman" w:cs="Times New Roman"/>
          <w:sz w:val="24"/>
          <w:szCs w:val="24"/>
          <w:lang w:val="ru-RU" w:eastAsia="zh-CN"/>
        </w:rPr>
        <w:t>х</w:t>
      </w:r>
      <w:r w:rsidRPr="00D66687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фактической </w:t>
      </w:r>
      <w:r w:rsidR="00570E0E">
        <w:rPr>
          <w:rFonts w:ascii="Times New Roman" w:hAnsi="Times New Roman" w:cs="Times New Roman"/>
          <w:sz w:val="24"/>
          <w:szCs w:val="24"/>
          <w:lang w:val="ru-RU" w:eastAsia="zh-CN"/>
        </w:rPr>
        <w:t>отгрузки</w:t>
      </w:r>
      <w:r w:rsidRPr="00D66687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, </w:t>
      </w:r>
      <w:r w:rsidR="00AA307C">
        <w:rPr>
          <w:rFonts w:ascii="Times New Roman" w:hAnsi="Times New Roman" w:cs="Times New Roman"/>
          <w:sz w:val="24"/>
          <w:szCs w:val="24"/>
          <w:lang w:val="ru-RU" w:eastAsia="zh-CN"/>
        </w:rPr>
        <w:t>габаритах</w:t>
      </w:r>
      <w:r w:rsidRPr="00D66687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и масс</w:t>
      </w:r>
      <w:r w:rsidR="00AA307C">
        <w:rPr>
          <w:rFonts w:ascii="Times New Roman" w:hAnsi="Times New Roman" w:cs="Times New Roman"/>
          <w:sz w:val="24"/>
          <w:szCs w:val="24"/>
          <w:lang w:val="ru-RU" w:eastAsia="zh-CN"/>
        </w:rPr>
        <w:t>е</w:t>
      </w:r>
      <w:r w:rsidRPr="00D66687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груза, вышеуказанные цены </w:t>
      </w:r>
      <w:r w:rsidR="00AA307C">
        <w:rPr>
          <w:rFonts w:ascii="Times New Roman" w:hAnsi="Times New Roman" w:cs="Times New Roman"/>
          <w:sz w:val="24"/>
          <w:szCs w:val="24"/>
          <w:lang w:val="ru-RU" w:eastAsia="zh-CN"/>
        </w:rPr>
        <w:t>не являются офертой</w:t>
      </w:r>
      <w:r w:rsidRPr="00D66687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. </w:t>
      </w:r>
      <w:r w:rsidR="00570E0E">
        <w:rPr>
          <w:rFonts w:ascii="Times New Roman" w:hAnsi="Times New Roman" w:cs="Times New Roman"/>
          <w:sz w:val="24"/>
          <w:szCs w:val="24"/>
          <w:lang w:val="ru-RU" w:eastAsia="zh-CN"/>
        </w:rPr>
        <w:t>Н</w:t>
      </w:r>
      <w:r w:rsidRPr="00D66687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а основании указанных ставок </w:t>
      </w:r>
      <w:r w:rsidR="00570E0E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можно </w:t>
      </w:r>
      <w:r w:rsidRPr="00D66687">
        <w:rPr>
          <w:rFonts w:ascii="Times New Roman" w:hAnsi="Times New Roman" w:cs="Times New Roman"/>
          <w:sz w:val="24"/>
          <w:szCs w:val="24"/>
          <w:lang w:val="ru-RU" w:eastAsia="zh-CN"/>
        </w:rPr>
        <w:t>участвовать в тендере.</w:t>
      </w:r>
    </w:p>
    <w:p w:rsidR="00023404" w:rsidRPr="00D66687" w:rsidRDefault="00D66687" w:rsidP="003F13D1">
      <w:pPr>
        <w:pStyle w:val="a3"/>
        <w:spacing w:before="16"/>
        <w:ind w:left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6687">
        <w:rPr>
          <w:rFonts w:ascii="Times New Roman" w:hAnsi="Times New Roman" w:cs="Times New Roman"/>
          <w:sz w:val="24"/>
          <w:szCs w:val="24"/>
          <w:lang w:val="ru-RU" w:eastAsia="zh-CN"/>
        </w:rPr>
        <w:t>14.11. 2018</w:t>
      </w:r>
    </w:p>
    <w:sectPr w:rsidR="00023404" w:rsidRPr="00D66687" w:rsidSect="00023404">
      <w:type w:val="continuous"/>
      <w:pgSz w:w="11900" w:h="16840"/>
      <w:pgMar w:top="1560" w:right="1620" w:bottom="280" w:left="1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Mono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C4C6E"/>
    <w:multiLevelType w:val="hybridMultilevel"/>
    <w:tmpl w:val="DBD2B928"/>
    <w:lvl w:ilvl="0" w:tplc="C1905424">
      <w:numFmt w:val="bullet"/>
      <w:lvlText w:val=""/>
      <w:lvlJc w:val="left"/>
      <w:pPr>
        <w:ind w:left="1280" w:hanging="420"/>
      </w:pPr>
      <w:rPr>
        <w:rFonts w:hint="default"/>
        <w:w w:val="100"/>
        <w:position w:val="11"/>
        <w:lang w:val="en-US" w:eastAsia="en-US" w:bidi="en-US"/>
      </w:rPr>
    </w:lvl>
    <w:lvl w:ilvl="1" w:tplc="4C6A04A8">
      <w:numFmt w:val="bullet"/>
      <w:lvlText w:val="•"/>
      <w:lvlJc w:val="left"/>
      <w:pPr>
        <w:ind w:left="2014" w:hanging="420"/>
      </w:pPr>
      <w:rPr>
        <w:rFonts w:hint="default"/>
        <w:lang w:val="en-US" w:eastAsia="en-US" w:bidi="en-US"/>
      </w:rPr>
    </w:lvl>
    <w:lvl w:ilvl="2" w:tplc="01440FE8">
      <w:numFmt w:val="bullet"/>
      <w:lvlText w:val="•"/>
      <w:lvlJc w:val="left"/>
      <w:pPr>
        <w:ind w:left="2748" w:hanging="420"/>
      </w:pPr>
      <w:rPr>
        <w:rFonts w:hint="default"/>
        <w:lang w:val="en-US" w:eastAsia="en-US" w:bidi="en-US"/>
      </w:rPr>
    </w:lvl>
    <w:lvl w:ilvl="3" w:tplc="9C087D2E">
      <w:numFmt w:val="bullet"/>
      <w:lvlText w:val="•"/>
      <w:lvlJc w:val="left"/>
      <w:pPr>
        <w:ind w:left="3482" w:hanging="420"/>
      </w:pPr>
      <w:rPr>
        <w:rFonts w:hint="default"/>
        <w:lang w:val="en-US" w:eastAsia="en-US" w:bidi="en-US"/>
      </w:rPr>
    </w:lvl>
    <w:lvl w:ilvl="4" w:tplc="AA4EF3BE">
      <w:numFmt w:val="bullet"/>
      <w:lvlText w:val="•"/>
      <w:lvlJc w:val="left"/>
      <w:pPr>
        <w:ind w:left="4216" w:hanging="420"/>
      </w:pPr>
      <w:rPr>
        <w:rFonts w:hint="default"/>
        <w:lang w:val="en-US" w:eastAsia="en-US" w:bidi="en-US"/>
      </w:rPr>
    </w:lvl>
    <w:lvl w:ilvl="5" w:tplc="5AFE432A">
      <w:numFmt w:val="bullet"/>
      <w:lvlText w:val="•"/>
      <w:lvlJc w:val="left"/>
      <w:pPr>
        <w:ind w:left="4950" w:hanging="420"/>
      </w:pPr>
      <w:rPr>
        <w:rFonts w:hint="default"/>
        <w:lang w:val="en-US" w:eastAsia="en-US" w:bidi="en-US"/>
      </w:rPr>
    </w:lvl>
    <w:lvl w:ilvl="6" w:tplc="10666DC4">
      <w:numFmt w:val="bullet"/>
      <w:lvlText w:val="•"/>
      <w:lvlJc w:val="left"/>
      <w:pPr>
        <w:ind w:left="5684" w:hanging="420"/>
      </w:pPr>
      <w:rPr>
        <w:rFonts w:hint="default"/>
        <w:lang w:val="en-US" w:eastAsia="en-US" w:bidi="en-US"/>
      </w:rPr>
    </w:lvl>
    <w:lvl w:ilvl="7" w:tplc="79DA3368">
      <w:numFmt w:val="bullet"/>
      <w:lvlText w:val="•"/>
      <w:lvlJc w:val="left"/>
      <w:pPr>
        <w:ind w:left="6418" w:hanging="420"/>
      </w:pPr>
      <w:rPr>
        <w:rFonts w:hint="default"/>
        <w:lang w:val="en-US" w:eastAsia="en-US" w:bidi="en-US"/>
      </w:rPr>
    </w:lvl>
    <w:lvl w:ilvl="8" w:tplc="7AAA3FAC">
      <w:numFmt w:val="bullet"/>
      <w:lvlText w:val="•"/>
      <w:lvlJc w:val="left"/>
      <w:pPr>
        <w:ind w:left="7152" w:hanging="42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023404"/>
    <w:rsid w:val="00023404"/>
    <w:rsid w:val="001F0E4E"/>
    <w:rsid w:val="003F13D1"/>
    <w:rsid w:val="00570E0E"/>
    <w:rsid w:val="00573668"/>
    <w:rsid w:val="005A22C7"/>
    <w:rsid w:val="00624862"/>
    <w:rsid w:val="006C49E3"/>
    <w:rsid w:val="00932991"/>
    <w:rsid w:val="0097148F"/>
    <w:rsid w:val="009847C3"/>
    <w:rsid w:val="00AA307C"/>
    <w:rsid w:val="00D66687"/>
    <w:rsid w:val="00DC3203"/>
    <w:rsid w:val="00E22465"/>
    <w:rsid w:val="00E51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3404"/>
    <w:rPr>
      <w:rFonts w:ascii="Droid Sans Fallback" w:eastAsia="Droid Sans Fallback" w:hAnsi="Droid Sans Fallback" w:cs="Droid Sans Fallback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34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23404"/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023404"/>
    <w:pPr>
      <w:ind w:left="2092" w:right="2125"/>
      <w:jc w:val="center"/>
      <w:outlineLvl w:val="1"/>
    </w:pPr>
    <w:rPr>
      <w:sz w:val="28"/>
      <w:szCs w:val="28"/>
    </w:rPr>
  </w:style>
  <w:style w:type="paragraph" w:customStyle="1" w:styleId="Heading2">
    <w:name w:val="Heading 2"/>
    <w:basedOn w:val="a"/>
    <w:uiPriority w:val="1"/>
    <w:qFormat/>
    <w:rsid w:val="00023404"/>
    <w:pPr>
      <w:ind w:left="140"/>
      <w:outlineLvl w:val="2"/>
    </w:pPr>
    <w:rPr>
      <w:sz w:val="21"/>
      <w:szCs w:val="21"/>
    </w:rPr>
  </w:style>
  <w:style w:type="paragraph" w:styleId="a4">
    <w:name w:val="List Paragraph"/>
    <w:basedOn w:val="a"/>
    <w:uiPriority w:val="1"/>
    <w:qFormat/>
    <w:rsid w:val="00023404"/>
    <w:pPr>
      <w:ind w:left="1280" w:hanging="420"/>
    </w:pPr>
  </w:style>
  <w:style w:type="paragraph" w:customStyle="1" w:styleId="TableParagraph">
    <w:name w:val="Table Paragraph"/>
    <w:basedOn w:val="a"/>
    <w:uiPriority w:val="1"/>
    <w:qFormat/>
    <w:rsid w:val="00023404"/>
  </w:style>
  <w:style w:type="paragraph" w:styleId="a5">
    <w:name w:val="Balloon Text"/>
    <w:basedOn w:val="a"/>
    <w:link w:val="a6"/>
    <w:uiPriority w:val="99"/>
    <w:semiHidden/>
    <w:unhideWhenUsed/>
    <w:rsid w:val="00E516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660"/>
    <w:rPr>
      <w:rFonts w:ascii="Tahoma" w:eastAsia="Droid Sans Fallback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2018-11-14T14:35:00Z</cp:lastPrinted>
  <dcterms:created xsi:type="dcterms:W3CDTF">2018-11-14T14:32:00Z</dcterms:created>
  <dcterms:modified xsi:type="dcterms:W3CDTF">2018-11-14T14:59:00Z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2018-11-14T00:00:00Z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2018-11-14T00:00:00Z</vt:filetime>
  </property>
</Properties>
</file>