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51" w:rsidRDefault="007E6851" w:rsidP="007E6851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7E6851">
        <w:rPr>
          <w:rFonts w:ascii="Times New Roman" w:eastAsia="Calibri" w:hAnsi="Times New Roman" w:cs="Times New Roman"/>
          <w:b/>
        </w:rPr>
        <w:t>Анализ имущества и источников формирования имущества (вертикальный и горизонтальный анализ)</w:t>
      </w:r>
      <w:r>
        <w:rPr>
          <w:rFonts w:ascii="Times New Roman" w:eastAsia="Calibri" w:hAnsi="Times New Roman" w:cs="Times New Roman"/>
          <w:b/>
        </w:rPr>
        <w:t>.</w:t>
      </w:r>
    </w:p>
    <w:p w:rsidR="00B810A5" w:rsidRDefault="00B810A5" w:rsidP="007E6851">
      <w:pPr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376AD">
        <w:rPr>
          <w:rFonts w:ascii="Times New Roman" w:hAnsi="Times New Roman" w:cs="Times New Roman"/>
          <w:b/>
          <w:shd w:val="clear" w:color="auto" w:fill="FFFFFF"/>
        </w:rPr>
        <w:t>Горизонтальный анализ активов предприятия</w:t>
      </w:r>
      <w:r w:rsidR="002376AD" w:rsidRPr="002376AD">
        <w:rPr>
          <w:rFonts w:ascii="Times New Roman" w:hAnsi="Times New Roman" w:cs="Times New Roman"/>
          <w:b/>
          <w:bCs/>
        </w:rPr>
        <w:t>, тыс</w:t>
      </w:r>
      <w:proofErr w:type="gramStart"/>
      <w:r w:rsidR="002376AD" w:rsidRPr="002376AD">
        <w:rPr>
          <w:rFonts w:ascii="Times New Roman" w:hAnsi="Times New Roman" w:cs="Times New Roman"/>
          <w:b/>
          <w:bCs/>
        </w:rPr>
        <w:t>.р</w:t>
      </w:r>
      <w:proofErr w:type="gramEnd"/>
      <w:r w:rsidR="002376AD" w:rsidRPr="002376AD">
        <w:rPr>
          <w:rFonts w:ascii="Times New Roman" w:hAnsi="Times New Roman" w:cs="Times New Roman"/>
          <w:b/>
          <w:bCs/>
        </w:rPr>
        <w:t>уб</w:t>
      </w:r>
      <w:r w:rsidR="002376AD" w:rsidRPr="002376AD">
        <w:rPr>
          <w:rFonts w:ascii="Times New Roman" w:hAnsi="Times New Roman" w:cs="Times New Roman"/>
          <w:b/>
          <w:shd w:val="clear" w:color="auto" w:fill="FFFFFF"/>
        </w:rPr>
        <w:t>.</w:t>
      </w:r>
    </w:p>
    <w:tbl>
      <w:tblPr>
        <w:tblW w:w="9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20"/>
        <w:gridCol w:w="718"/>
        <w:gridCol w:w="861"/>
        <w:gridCol w:w="862"/>
        <w:gridCol w:w="825"/>
        <w:gridCol w:w="1077"/>
        <w:gridCol w:w="1078"/>
        <w:gridCol w:w="1077"/>
        <w:gridCol w:w="1078"/>
      </w:tblGrid>
      <w:tr w:rsidR="002376AD" w:rsidRPr="002376AD" w:rsidTr="0060236A">
        <w:trPr>
          <w:trHeight w:val="348"/>
        </w:trPr>
        <w:tc>
          <w:tcPr>
            <w:tcW w:w="2093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Наименование </w:t>
            </w:r>
            <w:r w:rsidR="00E7747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величины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.12.</w:t>
            </w: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2017 г. 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</w:t>
            </w: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.12.</w:t>
            </w: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2016 г. 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На 31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.12.</w:t>
            </w: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2015 г. </w:t>
            </w:r>
          </w:p>
        </w:tc>
        <w:tc>
          <w:tcPr>
            <w:tcW w:w="106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Абсолютное отклонение за 2016-2017 г. </w:t>
            </w:r>
          </w:p>
        </w:tc>
        <w:tc>
          <w:tcPr>
            <w:tcW w:w="106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Абсолютное отклонение за 2015-2016 г. </w:t>
            </w:r>
          </w:p>
        </w:tc>
        <w:tc>
          <w:tcPr>
            <w:tcW w:w="1063" w:type="dxa"/>
            <w:shd w:val="clear" w:color="auto" w:fill="auto"/>
            <w:hideMark/>
          </w:tcPr>
          <w:p w:rsidR="002376AD" w:rsidRPr="002376AD" w:rsidRDefault="00A50619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Сравнительно</w:t>
            </w:r>
            <w:r w:rsidR="002376AD" w:rsidRPr="00237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е отклонение, % за 2016-2017 г.</w:t>
            </w:r>
          </w:p>
        </w:tc>
        <w:tc>
          <w:tcPr>
            <w:tcW w:w="1064" w:type="dxa"/>
            <w:shd w:val="clear" w:color="auto" w:fill="auto"/>
            <w:hideMark/>
          </w:tcPr>
          <w:p w:rsidR="002376AD" w:rsidRPr="002376AD" w:rsidRDefault="00A50619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Сравнительно</w:t>
            </w:r>
            <w:r w:rsidR="002376AD" w:rsidRPr="00237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е отклонение, % за 2015-2016 г.</w:t>
            </w:r>
          </w:p>
        </w:tc>
      </w:tr>
      <w:tr w:rsidR="002376AD" w:rsidRPr="002376AD" w:rsidTr="0060236A">
        <w:trPr>
          <w:trHeight w:val="51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АКТИВ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1110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328 695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247 411</w:t>
            </w:r>
          </w:p>
        </w:tc>
        <w:tc>
          <w:tcPr>
            <w:tcW w:w="814" w:type="dxa"/>
            <w:vMerge w:val="restart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254 879</w:t>
            </w:r>
          </w:p>
        </w:tc>
        <w:tc>
          <w:tcPr>
            <w:tcW w:w="1063" w:type="dxa"/>
            <w:vMerge w:val="restart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81 284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  7 468</w:t>
            </w:r>
          </w:p>
        </w:tc>
        <w:tc>
          <w:tcPr>
            <w:tcW w:w="1063" w:type="dxa"/>
            <w:vMerge w:val="restart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24,7%</w:t>
            </w:r>
          </w:p>
        </w:tc>
        <w:tc>
          <w:tcPr>
            <w:tcW w:w="1064" w:type="dxa"/>
            <w:vMerge w:val="restart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-3,0%</w:t>
            </w:r>
          </w:p>
        </w:tc>
      </w:tr>
      <w:tr w:rsidR="002376AD" w:rsidRPr="002376AD" w:rsidTr="0060236A">
        <w:trPr>
          <w:trHeight w:val="95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ВНЕОБОРОТНЫЕ АКТИВЫ</w:t>
            </w:r>
          </w:p>
        </w:tc>
        <w:tc>
          <w:tcPr>
            <w:tcW w:w="709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376AD" w:rsidRPr="002376AD" w:rsidTr="0060236A">
        <w:trPr>
          <w:trHeight w:val="95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Нематериальные активы</w:t>
            </w:r>
          </w:p>
        </w:tc>
        <w:tc>
          <w:tcPr>
            <w:tcW w:w="709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376AD" w:rsidRPr="002376AD" w:rsidTr="0060236A">
        <w:trPr>
          <w:trHeight w:val="83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Результаты исследований и разработок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376AD" w:rsidRPr="002376AD" w:rsidTr="0060236A">
        <w:trPr>
          <w:trHeight w:val="256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Нематериальные поисковые активы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376AD" w:rsidRPr="002376AD" w:rsidTr="0060236A">
        <w:trPr>
          <w:trHeight w:val="330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Материальные поисковые активы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1140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376AD" w:rsidRPr="002376AD" w:rsidTr="0060236A">
        <w:trPr>
          <w:trHeight w:val="53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34 171 520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27 294 588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25 576 436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6 876 932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1 718 152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20,1%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6,3%</w:t>
            </w:r>
          </w:p>
        </w:tc>
      </w:tr>
      <w:tr w:rsidR="002376AD" w:rsidRPr="002376AD" w:rsidTr="0060236A">
        <w:trPr>
          <w:trHeight w:val="270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1160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376AD" w:rsidRPr="002376AD" w:rsidTr="0060236A">
        <w:trPr>
          <w:trHeight w:val="51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Финансовые вложения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8 185 082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8 185 082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8 185 182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     100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0,0%</w:t>
            </w:r>
          </w:p>
        </w:tc>
      </w:tr>
      <w:tr w:rsidR="002376AD" w:rsidRPr="002376AD" w:rsidTr="0060236A">
        <w:trPr>
          <w:trHeight w:val="330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Отложенные налоговые активы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142 071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197 548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206 271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55 477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  8 723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-39,0%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-4,4%</w:t>
            </w:r>
          </w:p>
        </w:tc>
      </w:tr>
      <w:tr w:rsidR="002376AD" w:rsidRPr="002376AD" w:rsidTr="0060236A">
        <w:trPr>
          <w:trHeight w:val="95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Прочие </w:t>
            </w:r>
            <w:proofErr w:type="spell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внеоборотные</w:t>
            </w:r>
            <w:proofErr w:type="spellEnd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активы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1190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8 704 759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10 427 638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10 227 310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1 722 879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200 328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-19,8%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1,9%</w:t>
            </w:r>
          </w:p>
        </w:tc>
      </w:tr>
      <w:tr w:rsidR="002376AD" w:rsidRPr="002376AD" w:rsidTr="0060236A">
        <w:trPr>
          <w:trHeight w:val="241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т.ч. незавершенное строительство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11901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8 662 082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10 376 501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10 179 463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1 714 419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197 038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-19,8%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1,9%</w:t>
            </w:r>
          </w:p>
        </w:tc>
      </w:tr>
      <w:tr w:rsidR="002376AD" w:rsidRPr="002376AD" w:rsidTr="0060236A">
        <w:trPr>
          <w:trHeight w:val="89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разделу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51 532 127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46 352 267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44 450 078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5 179 860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1 902 189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10,1%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4,1%</w:t>
            </w:r>
          </w:p>
        </w:tc>
      </w:tr>
      <w:tr w:rsidR="002376AD" w:rsidRPr="002376AD" w:rsidTr="0060236A">
        <w:trPr>
          <w:trHeight w:val="90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И. ОБОРОТНЫЕ АКТИВЫ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1 403 532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1 605 842</w:t>
            </w:r>
          </w:p>
        </w:tc>
        <w:tc>
          <w:tcPr>
            <w:tcW w:w="814" w:type="dxa"/>
            <w:vMerge w:val="restart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1 620 007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376AD" w:rsidRPr="002376AD" w:rsidTr="0060236A">
        <w:trPr>
          <w:trHeight w:val="65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Запасы, </w:t>
            </w:r>
            <w:r w:rsidR="004D5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включительно</w:t>
            </w: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709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202 310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14 165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-14,4%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-0,9%</w:t>
            </w:r>
          </w:p>
        </w:tc>
      </w:tr>
      <w:tr w:rsidR="002376AD" w:rsidRPr="002376AD" w:rsidTr="0060236A">
        <w:trPr>
          <w:trHeight w:val="51"/>
        </w:trPr>
        <w:tc>
          <w:tcPr>
            <w:tcW w:w="2093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Сырье, </w:t>
            </w:r>
            <w:r w:rsidR="00C82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материалы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1 370 625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1 575 652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1 590 363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205 027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14 711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-15,0%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-0,9%</w:t>
            </w:r>
          </w:p>
        </w:tc>
      </w:tr>
      <w:tr w:rsidR="002376AD" w:rsidRPr="002376AD" w:rsidTr="0060236A">
        <w:trPr>
          <w:trHeight w:val="55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E77475" w:rsidP="002376AD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Расходы</w:t>
            </w:r>
            <w:r w:rsidR="002376AD"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незавершенном производстве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12102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20 337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13 892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15 366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6 445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  1 474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31,7%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-10,6%</w:t>
            </w:r>
          </w:p>
        </w:tc>
      </w:tr>
      <w:tr w:rsidR="002376AD" w:rsidRPr="002376AD" w:rsidTr="0060236A">
        <w:trPr>
          <w:trHeight w:val="175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Расходы будущих периодов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12103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12 570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16 298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13 288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  3 728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3 010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-29,7%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18,5%</w:t>
            </w:r>
          </w:p>
        </w:tc>
      </w:tr>
      <w:tr w:rsidR="002376AD" w:rsidRPr="002376AD" w:rsidTr="0060236A">
        <w:trPr>
          <w:trHeight w:val="51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Готовая продукция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12104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376AD" w:rsidRPr="002376AD" w:rsidTr="0060236A">
        <w:trPr>
          <w:trHeight w:val="122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Налог на добавленную стоимость по </w:t>
            </w:r>
            <w:proofErr w:type="spellStart"/>
            <w:proofErr w:type="gram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иоб</w:t>
            </w:r>
            <w:proofErr w:type="spellEnd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етенным</w:t>
            </w:r>
            <w:proofErr w:type="spellEnd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ценностям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17 481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24 550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20 913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  7 069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3 637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-40,4%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14,8%</w:t>
            </w:r>
          </w:p>
        </w:tc>
      </w:tr>
      <w:tr w:rsidR="002376AD" w:rsidRPr="002376AD" w:rsidTr="0060236A">
        <w:trPr>
          <w:trHeight w:val="114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Дебиторская задолженность, </w:t>
            </w:r>
            <w:r w:rsidR="004D5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включительно</w:t>
            </w: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17 355 150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18 424 330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14 739 930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1 069 180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3 684 400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-6,2%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20,0%</w:t>
            </w:r>
          </w:p>
        </w:tc>
      </w:tr>
      <w:tr w:rsidR="002376AD" w:rsidRPr="002376AD" w:rsidTr="0060236A">
        <w:trPr>
          <w:trHeight w:val="546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Дебиторская задолженность (платежи по которой ожидаются более чем через 12 месяцев после отчетной </w:t>
            </w:r>
            <w:proofErr w:type="spell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аты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26 595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47 727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68 829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21 132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21 102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-79,5%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-44,2%</w:t>
            </w:r>
          </w:p>
        </w:tc>
      </w:tr>
      <w:tr w:rsidR="002376AD" w:rsidRPr="002376AD" w:rsidTr="0060236A">
        <w:trPr>
          <w:trHeight w:val="542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Дебиторская задолженность (платежи по которой ожидаются в течение 12 месяцев после отчетной даты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17 328 555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18 376 603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14 671 101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-        1 048 </w:t>
            </w:r>
            <w:proofErr w:type="spell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048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3 705 502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-6,0%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20,2%</w:t>
            </w:r>
          </w:p>
        </w:tc>
      </w:tr>
      <w:tr w:rsidR="002376AD" w:rsidRPr="002376AD" w:rsidTr="0060236A">
        <w:trPr>
          <w:trHeight w:val="127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4D5501" w:rsidP="002376AD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включительно</w:t>
            </w:r>
            <w:r w:rsidR="002376AD"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расчеты с покупателями и заказчиками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11 476 422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13 836 438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10 199 439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2 360 016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3 636 999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-20,6%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26,3%</w:t>
            </w:r>
          </w:p>
        </w:tc>
      </w:tr>
      <w:tr w:rsidR="002376AD" w:rsidRPr="002376AD" w:rsidTr="0060236A">
        <w:trPr>
          <w:trHeight w:val="51"/>
        </w:trPr>
        <w:tc>
          <w:tcPr>
            <w:tcW w:w="2093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Авансы выданные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915 431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832 630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987 297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82 801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154 667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9,0%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-18,6%</w:t>
            </w:r>
          </w:p>
        </w:tc>
      </w:tr>
      <w:tr w:rsidR="002376AD" w:rsidRPr="002376AD" w:rsidTr="0060236A">
        <w:trPr>
          <w:trHeight w:val="107"/>
        </w:trPr>
        <w:tc>
          <w:tcPr>
            <w:tcW w:w="2093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дебиторы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4 936 702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3 707 535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3 484 365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1 229 167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223 170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24,9%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6,0%</w:t>
            </w:r>
          </w:p>
        </w:tc>
      </w:tr>
      <w:tr w:rsidR="002376AD" w:rsidRPr="002376AD" w:rsidTr="0060236A">
        <w:trPr>
          <w:trHeight w:val="51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Финансовые вложения (за исключением денежных эквивалентов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34 830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34 830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0,0%</w:t>
            </w:r>
          </w:p>
        </w:tc>
      </w:tr>
      <w:tr w:rsidR="002376AD" w:rsidRPr="002376AD" w:rsidTr="0060236A">
        <w:trPr>
          <w:trHeight w:val="101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денежные с </w:t>
            </w:r>
            <w:proofErr w:type="spellStart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едства</w:t>
            </w:r>
            <w:proofErr w:type="spellEnd"/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 денежные эквиваленты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510 267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581 895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472 488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      71 628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109 407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-14,0%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18,8%</w:t>
            </w:r>
          </w:p>
        </w:tc>
      </w:tr>
      <w:tr w:rsidR="002376AD" w:rsidRPr="002376AD" w:rsidTr="0060236A">
        <w:trPr>
          <w:trHeight w:val="51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оборотные активы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58 533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55 901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51 985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3 916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4,5%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7,0%</w:t>
            </w:r>
          </w:p>
        </w:tc>
      </w:tr>
      <w:tr w:rsidR="002376AD" w:rsidRPr="002376AD" w:rsidTr="0060236A">
        <w:trPr>
          <w:trHeight w:val="51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разделу </w:t>
            </w:r>
            <w:proofErr w:type="gramStart"/>
            <w:r w:rsidRPr="00237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19 379 793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20 727 348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16 940 153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       1 347 555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3 787 195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-7,0%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18,3%</w:t>
            </w:r>
          </w:p>
        </w:tc>
      </w:tr>
      <w:tr w:rsidR="002376AD" w:rsidRPr="002376AD" w:rsidTr="0060236A">
        <w:trPr>
          <w:trHeight w:val="51"/>
        </w:trPr>
        <w:tc>
          <w:tcPr>
            <w:tcW w:w="2093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БАЛАНС</w:t>
            </w:r>
          </w:p>
        </w:tc>
        <w:tc>
          <w:tcPr>
            <w:tcW w:w="709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850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70 911 920</w:t>
            </w:r>
          </w:p>
        </w:tc>
        <w:tc>
          <w:tcPr>
            <w:tcW w:w="851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67 079 615</w:t>
            </w:r>
          </w:p>
        </w:tc>
        <w:tc>
          <w:tcPr>
            <w:tcW w:w="814" w:type="dxa"/>
            <w:shd w:val="clear" w:color="auto" w:fill="auto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61 390 231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3 832 305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5 689 384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5,4%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2376AD" w:rsidRPr="002376AD" w:rsidRDefault="002376AD" w:rsidP="0023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376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8,5%</w:t>
            </w:r>
          </w:p>
        </w:tc>
      </w:tr>
    </w:tbl>
    <w:p w:rsidR="007E112A" w:rsidRDefault="001F3535" w:rsidP="00913185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13185">
        <w:rPr>
          <w:rFonts w:ascii="Times New Roman" w:hAnsi="Times New Roman" w:cs="Times New Roman"/>
          <w:shd w:val="clear" w:color="auto" w:fill="FFFFFF"/>
        </w:rPr>
        <w:t xml:space="preserve">В активе баланса </w:t>
      </w:r>
      <w:r w:rsidR="006C5C4E">
        <w:rPr>
          <w:rFonts w:ascii="Times New Roman" w:hAnsi="Times New Roman" w:cs="Times New Roman"/>
          <w:shd w:val="clear" w:color="auto" w:fill="FFFFFF"/>
        </w:rPr>
        <w:t>отмечается</w:t>
      </w:r>
      <w:r w:rsidRPr="00913185">
        <w:rPr>
          <w:rFonts w:ascii="Times New Roman" w:hAnsi="Times New Roman" w:cs="Times New Roman"/>
          <w:shd w:val="clear" w:color="auto" w:fill="FFFFFF"/>
        </w:rPr>
        <w:t xml:space="preserve"> </w:t>
      </w:r>
      <w:r w:rsidR="00C7009B">
        <w:rPr>
          <w:rFonts w:ascii="Times New Roman" w:hAnsi="Times New Roman" w:cs="Times New Roman"/>
          <w:shd w:val="clear" w:color="auto" w:fill="FFFFFF"/>
        </w:rPr>
        <w:t>наращивание</w:t>
      </w:r>
      <w:r w:rsidRPr="009131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13185">
        <w:rPr>
          <w:rFonts w:ascii="Times New Roman" w:hAnsi="Times New Roman" w:cs="Times New Roman"/>
          <w:shd w:val="clear" w:color="auto" w:fill="FFFFFF"/>
        </w:rPr>
        <w:t>внеоборотных</w:t>
      </w:r>
      <w:proofErr w:type="spellEnd"/>
      <w:r w:rsidRPr="00913185">
        <w:rPr>
          <w:rFonts w:ascii="Times New Roman" w:hAnsi="Times New Roman" w:cs="Times New Roman"/>
          <w:shd w:val="clear" w:color="auto" w:fill="FFFFFF"/>
        </w:rPr>
        <w:t xml:space="preserve"> активов на 2017 год, темп </w:t>
      </w:r>
      <w:proofErr w:type="spellStart"/>
      <w:r w:rsidR="00C7009B">
        <w:rPr>
          <w:rFonts w:ascii="Times New Roman" w:hAnsi="Times New Roman" w:cs="Times New Roman"/>
          <w:shd w:val="clear" w:color="auto" w:fill="FFFFFF"/>
        </w:rPr>
        <w:t>наращивание</w:t>
      </w:r>
      <w:r w:rsidRPr="00913185">
        <w:rPr>
          <w:rFonts w:ascii="Times New Roman" w:hAnsi="Times New Roman" w:cs="Times New Roman"/>
          <w:shd w:val="clear" w:color="auto" w:fill="FFFFFF"/>
        </w:rPr>
        <w:t>а</w:t>
      </w:r>
      <w:proofErr w:type="spellEnd"/>
      <w:r w:rsidRPr="00913185">
        <w:rPr>
          <w:rFonts w:ascii="Times New Roman" w:hAnsi="Times New Roman" w:cs="Times New Roman"/>
          <w:shd w:val="clear" w:color="auto" w:fill="FFFFFF"/>
        </w:rPr>
        <w:t xml:space="preserve"> составил </w:t>
      </w:r>
      <w:r w:rsidRPr="007E112A">
        <w:rPr>
          <w:rFonts w:ascii="Times New Roman" w:hAnsi="Times New Roman" w:cs="Times New Roman"/>
          <w:shd w:val="clear" w:color="auto" w:fill="FFFFFF"/>
        </w:rPr>
        <w:t>10,1%</w:t>
      </w:r>
      <w:r w:rsidR="007E112A" w:rsidRPr="007E112A">
        <w:rPr>
          <w:rFonts w:ascii="Times New Roman" w:hAnsi="Times New Roman" w:cs="Times New Roman"/>
          <w:shd w:val="clear" w:color="auto" w:fill="FFFFFF"/>
        </w:rPr>
        <w:t xml:space="preserve">, этот </w:t>
      </w:r>
      <w:r w:rsidR="006C5C4E">
        <w:rPr>
          <w:rFonts w:ascii="Times New Roman" w:hAnsi="Times New Roman" w:cs="Times New Roman"/>
          <w:shd w:val="clear" w:color="auto" w:fill="FFFFFF"/>
        </w:rPr>
        <w:t>обстоятельство</w:t>
      </w:r>
      <w:r w:rsidR="007E112A" w:rsidRPr="007E112A">
        <w:rPr>
          <w:rFonts w:ascii="Times New Roman" w:hAnsi="Times New Roman" w:cs="Times New Roman"/>
          <w:shd w:val="clear" w:color="auto" w:fill="FFFFFF"/>
        </w:rPr>
        <w:t xml:space="preserve"> </w:t>
      </w:r>
      <w:r w:rsidR="000B4E5A">
        <w:rPr>
          <w:rFonts w:ascii="Times New Roman" w:hAnsi="Times New Roman" w:cs="Times New Roman"/>
          <w:shd w:val="clear" w:color="auto" w:fill="FFFFFF"/>
        </w:rPr>
        <w:t>удостоверяет</w:t>
      </w:r>
      <w:r w:rsidR="007E112A" w:rsidRPr="007E112A">
        <w:rPr>
          <w:rFonts w:ascii="Times New Roman" w:hAnsi="Times New Roman" w:cs="Times New Roman"/>
          <w:shd w:val="clear" w:color="auto" w:fill="FFFFFF"/>
        </w:rPr>
        <w:t xml:space="preserve"> об улучшении имущественного положения предприятия</w:t>
      </w:r>
      <w:r w:rsidRPr="00913185">
        <w:rPr>
          <w:rFonts w:ascii="Times New Roman" w:hAnsi="Times New Roman" w:cs="Times New Roman"/>
          <w:shd w:val="clear" w:color="auto" w:fill="FFFFFF"/>
        </w:rPr>
        <w:t>.</w:t>
      </w:r>
      <w:r w:rsidR="00B424D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E112A" w:rsidRDefault="00D43328" w:rsidP="00913185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43328"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4823638" cy="2896819"/>
            <wp:effectExtent l="19050" t="0" r="1506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6532" w:rsidRPr="00A45AD9" w:rsidRDefault="00C7009B" w:rsidP="00913185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Интенсификация</w:t>
      </w:r>
      <w:r w:rsidR="001F3535" w:rsidRPr="0091318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F3535" w:rsidRPr="00913185">
        <w:rPr>
          <w:rFonts w:ascii="Times New Roman" w:hAnsi="Times New Roman" w:cs="Times New Roman"/>
          <w:shd w:val="clear" w:color="auto" w:fill="FFFFFF"/>
        </w:rPr>
        <w:t>внеоборотных</w:t>
      </w:r>
      <w:proofErr w:type="spellEnd"/>
      <w:r w:rsidR="001F3535" w:rsidRPr="00913185">
        <w:rPr>
          <w:rFonts w:ascii="Times New Roman" w:hAnsi="Times New Roman" w:cs="Times New Roman"/>
          <w:shd w:val="clear" w:color="auto" w:fill="FFFFFF"/>
        </w:rPr>
        <w:t xml:space="preserve"> </w:t>
      </w:r>
      <w:r w:rsidR="001F3535" w:rsidRPr="00A45AD9">
        <w:rPr>
          <w:rFonts w:ascii="Times New Roman" w:eastAsia="Times New Roman" w:hAnsi="Times New Roman" w:cs="Times New Roman"/>
          <w:lang w:eastAsia="ru-RU"/>
        </w:rPr>
        <w:t xml:space="preserve">активов </w:t>
      </w:r>
      <w:r w:rsidR="009D0C41">
        <w:rPr>
          <w:rFonts w:ascii="Times New Roman" w:eastAsia="Times New Roman" w:hAnsi="Times New Roman" w:cs="Times New Roman"/>
          <w:lang w:eastAsia="ru-RU"/>
        </w:rPr>
        <w:t>образовался</w:t>
      </w:r>
      <w:r w:rsidR="001F3535" w:rsidRPr="00A45AD9">
        <w:rPr>
          <w:rFonts w:ascii="Times New Roman" w:eastAsia="Times New Roman" w:hAnsi="Times New Roman" w:cs="Times New Roman"/>
          <w:lang w:eastAsia="ru-RU"/>
        </w:rPr>
        <w:t xml:space="preserve"> за счет: вложения в нематериальные активы</w:t>
      </w:r>
      <w:r w:rsidR="00962525" w:rsidRPr="00A45AD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F3535" w:rsidRPr="00A45AD9">
        <w:rPr>
          <w:rFonts w:ascii="Times New Roman" w:eastAsia="Times New Roman" w:hAnsi="Times New Roman" w:cs="Times New Roman"/>
          <w:lang w:eastAsia="ru-RU"/>
        </w:rPr>
        <w:t>основные средства</w:t>
      </w:r>
      <w:r w:rsidR="00962525" w:rsidRPr="00A45AD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4D5501">
        <w:rPr>
          <w:rFonts w:ascii="Times New Roman" w:eastAsia="Times New Roman" w:hAnsi="Times New Roman" w:cs="Times New Roman"/>
          <w:lang w:eastAsia="ru-RU"/>
        </w:rPr>
        <w:t>включительно</w:t>
      </w:r>
      <w:r w:rsidR="00962525" w:rsidRPr="00A45AD9">
        <w:rPr>
          <w:rFonts w:ascii="Times New Roman" w:eastAsia="Times New Roman" w:hAnsi="Times New Roman" w:cs="Times New Roman"/>
          <w:lang w:eastAsia="ru-RU"/>
        </w:rPr>
        <w:t xml:space="preserve"> инвестиции в строительство</w:t>
      </w:r>
      <w:r w:rsidR="001F3535" w:rsidRPr="00A45AD9">
        <w:rPr>
          <w:rFonts w:ascii="Times New Roman" w:eastAsia="Times New Roman" w:hAnsi="Times New Roman" w:cs="Times New Roman"/>
          <w:lang w:eastAsia="ru-RU"/>
        </w:rPr>
        <w:t>.</w:t>
      </w:r>
      <w:r w:rsidR="00913185" w:rsidRPr="00A45A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6851" w:rsidRPr="00A45AD9">
        <w:rPr>
          <w:rFonts w:ascii="Times New Roman" w:eastAsia="Times New Roman" w:hAnsi="Times New Roman" w:cs="Times New Roman"/>
          <w:lang w:eastAsia="ru-RU"/>
        </w:rPr>
        <w:t xml:space="preserve">Состоянием на 2017 год стоимость нематериальных активов предприятия </w:t>
      </w:r>
      <w:r w:rsidR="00C45AFD">
        <w:rPr>
          <w:rFonts w:ascii="Times New Roman" w:eastAsia="Times New Roman" w:hAnsi="Times New Roman" w:cs="Times New Roman"/>
          <w:lang w:eastAsia="ru-RU"/>
        </w:rPr>
        <w:t xml:space="preserve">достигла </w:t>
      </w:r>
      <w:r>
        <w:rPr>
          <w:rFonts w:ascii="Times New Roman" w:eastAsia="Times New Roman" w:hAnsi="Times New Roman" w:cs="Times New Roman"/>
          <w:lang w:eastAsia="ru-RU"/>
        </w:rPr>
        <w:t>Интенсификация</w:t>
      </w:r>
      <w:r w:rsidR="008C61D7" w:rsidRPr="00A45AD9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8C61D7" w:rsidRPr="00913185">
        <w:rPr>
          <w:rFonts w:ascii="Times New Roman" w:eastAsia="Times New Roman" w:hAnsi="Times New Roman" w:cs="Times New Roman"/>
          <w:lang w:eastAsia="ru-RU"/>
        </w:rPr>
        <w:t xml:space="preserve">81 284 тыс. руб., </w:t>
      </w:r>
      <w:r w:rsidR="00C45AFD">
        <w:rPr>
          <w:rFonts w:ascii="Times New Roman" w:eastAsia="Times New Roman" w:hAnsi="Times New Roman" w:cs="Times New Roman"/>
          <w:lang w:eastAsia="ru-RU"/>
        </w:rPr>
        <w:t xml:space="preserve">прирост </w:t>
      </w:r>
      <w:r w:rsidR="00E77475">
        <w:rPr>
          <w:rFonts w:ascii="Times New Roman" w:eastAsia="Times New Roman" w:hAnsi="Times New Roman" w:cs="Times New Roman"/>
          <w:lang w:eastAsia="ru-RU"/>
        </w:rPr>
        <w:t>величины</w:t>
      </w:r>
      <w:r w:rsidR="008C61D7" w:rsidRPr="00A45AD9">
        <w:rPr>
          <w:rFonts w:ascii="Times New Roman" w:eastAsia="Times New Roman" w:hAnsi="Times New Roman" w:cs="Times New Roman"/>
          <w:lang w:eastAsia="ru-RU"/>
        </w:rPr>
        <w:t xml:space="preserve"> состав</w:t>
      </w:r>
      <w:r w:rsidR="00B424D6" w:rsidRPr="00A45AD9">
        <w:rPr>
          <w:rFonts w:ascii="Times New Roman" w:eastAsia="Times New Roman" w:hAnsi="Times New Roman" w:cs="Times New Roman"/>
          <w:lang w:eastAsia="ru-RU"/>
        </w:rPr>
        <w:t>и</w:t>
      </w:r>
      <w:r w:rsidR="008C61D7" w:rsidRPr="00A45AD9">
        <w:rPr>
          <w:rFonts w:ascii="Times New Roman" w:eastAsia="Times New Roman" w:hAnsi="Times New Roman" w:cs="Times New Roman"/>
          <w:lang w:eastAsia="ru-RU"/>
        </w:rPr>
        <w:t xml:space="preserve">л </w:t>
      </w:r>
      <w:r w:rsidR="001F3535" w:rsidRPr="00913185">
        <w:rPr>
          <w:rFonts w:ascii="Times New Roman" w:eastAsia="Times New Roman" w:hAnsi="Times New Roman" w:cs="Times New Roman"/>
          <w:lang w:eastAsia="ru-RU"/>
        </w:rPr>
        <w:t xml:space="preserve">24,7%. </w:t>
      </w:r>
      <w:r w:rsidR="004E6532" w:rsidRPr="00A45AD9">
        <w:rPr>
          <w:rFonts w:ascii="Times New Roman" w:eastAsia="Times New Roman" w:hAnsi="Times New Roman" w:cs="Times New Roman"/>
          <w:lang w:eastAsia="ru-RU"/>
        </w:rPr>
        <w:t>Состоянием на 2017 стоимость основных сре</w:t>
      </w:r>
      <w:proofErr w:type="gramStart"/>
      <w:r w:rsidR="004E6532" w:rsidRPr="00A45AD9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="004E6532" w:rsidRPr="00A45AD9">
        <w:rPr>
          <w:rFonts w:ascii="Times New Roman" w:eastAsia="Times New Roman" w:hAnsi="Times New Roman" w:cs="Times New Roman"/>
          <w:lang w:eastAsia="ru-RU"/>
        </w:rPr>
        <w:t>едприятия</w:t>
      </w:r>
      <w:r w:rsidR="00B424D6" w:rsidRPr="00A45A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AFD">
        <w:rPr>
          <w:rFonts w:ascii="Times New Roman" w:eastAsia="Times New Roman" w:hAnsi="Times New Roman" w:cs="Times New Roman"/>
          <w:lang w:eastAsia="ru-RU"/>
        </w:rPr>
        <w:t>достигла увеличения</w:t>
      </w:r>
      <w:r w:rsidR="004E6532" w:rsidRPr="00A45AD9">
        <w:rPr>
          <w:rFonts w:ascii="Times New Roman" w:eastAsia="Times New Roman" w:hAnsi="Times New Roman" w:cs="Times New Roman"/>
          <w:lang w:eastAsia="ru-RU"/>
        </w:rPr>
        <w:t xml:space="preserve"> на  </w:t>
      </w:r>
      <w:r w:rsidR="004E6532" w:rsidRPr="00913185">
        <w:rPr>
          <w:rFonts w:ascii="Times New Roman" w:eastAsia="Times New Roman" w:hAnsi="Times New Roman" w:cs="Times New Roman"/>
          <w:lang w:eastAsia="ru-RU"/>
        </w:rPr>
        <w:t xml:space="preserve">6 876 932 тыс. руб., </w:t>
      </w:r>
      <w:r w:rsidR="00C45AFD">
        <w:rPr>
          <w:rFonts w:ascii="Times New Roman" w:eastAsia="Times New Roman" w:hAnsi="Times New Roman" w:cs="Times New Roman"/>
          <w:lang w:eastAsia="ru-RU"/>
        </w:rPr>
        <w:t xml:space="preserve">прирост </w:t>
      </w:r>
      <w:r w:rsidR="00E77475">
        <w:rPr>
          <w:rFonts w:ascii="Times New Roman" w:eastAsia="Times New Roman" w:hAnsi="Times New Roman" w:cs="Times New Roman"/>
          <w:lang w:eastAsia="ru-RU"/>
        </w:rPr>
        <w:t>величины</w:t>
      </w:r>
      <w:r w:rsidR="00B424D6" w:rsidRPr="00A45AD9">
        <w:rPr>
          <w:rFonts w:ascii="Times New Roman" w:eastAsia="Times New Roman" w:hAnsi="Times New Roman" w:cs="Times New Roman"/>
          <w:lang w:eastAsia="ru-RU"/>
        </w:rPr>
        <w:t xml:space="preserve"> состави</w:t>
      </w:r>
      <w:r w:rsidR="004E6532" w:rsidRPr="00A45AD9">
        <w:rPr>
          <w:rFonts w:ascii="Times New Roman" w:eastAsia="Times New Roman" w:hAnsi="Times New Roman" w:cs="Times New Roman"/>
          <w:lang w:eastAsia="ru-RU"/>
        </w:rPr>
        <w:t xml:space="preserve">л </w:t>
      </w:r>
      <w:r w:rsidR="004E6532" w:rsidRPr="00913185">
        <w:rPr>
          <w:rFonts w:ascii="Times New Roman" w:eastAsia="Times New Roman" w:hAnsi="Times New Roman" w:cs="Times New Roman"/>
          <w:lang w:eastAsia="ru-RU"/>
        </w:rPr>
        <w:t xml:space="preserve">20,1%. </w:t>
      </w:r>
      <w:r w:rsidR="004E6532" w:rsidRPr="00A45AD9">
        <w:rPr>
          <w:rFonts w:ascii="Times New Roman" w:eastAsia="Times New Roman" w:hAnsi="Times New Roman" w:cs="Times New Roman"/>
          <w:lang w:eastAsia="ru-RU"/>
        </w:rPr>
        <w:t xml:space="preserve">Это </w:t>
      </w:r>
      <w:r w:rsidR="000B4E5A">
        <w:rPr>
          <w:rFonts w:ascii="Times New Roman" w:eastAsia="Times New Roman" w:hAnsi="Times New Roman" w:cs="Times New Roman"/>
          <w:lang w:eastAsia="ru-RU"/>
        </w:rPr>
        <w:t>удостоверяет</w:t>
      </w:r>
      <w:r w:rsidR="004E6532" w:rsidRPr="00A45AD9">
        <w:rPr>
          <w:rFonts w:ascii="Times New Roman" w:eastAsia="Times New Roman" w:hAnsi="Times New Roman" w:cs="Times New Roman"/>
          <w:lang w:eastAsia="ru-RU"/>
        </w:rPr>
        <w:t xml:space="preserve"> о </w:t>
      </w:r>
      <w:r w:rsidR="006C5C4E">
        <w:rPr>
          <w:rFonts w:ascii="Times New Roman" w:eastAsia="Times New Roman" w:hAnsi="Times New Roman" w:cs="Times New Roman"/>
          <w:lang w:eastAsia="ru-RU"/>
        </w:rPr>
        <w:t>приросте</w:t>
      </w:r>
      <w:r w:rsidR="004E6532" w:rsidRPr="00A45AD9">
        <w:rPr>
          <w:rFonts w:ascii="Times New Roman" w:eastAsia="Times New Roman" w:hAnsi="Times New Roman" w:cs="Times New Roman"/>
          <w:lang w:eastAsia="ru-RU"/>
        </w:rPr>
        <w:t xml:space="preserve"> производственного и сбытового потенциала предприятия.</w:t>
      </w:r>
    </w:p>
    <w:p w:rsidR="00B424D6" w:rsidRDefault="004E6532" w:rsidP="007E112A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45AD9">
        <w:rPr>
          <w:rFonts w:ascii="Times New Roman" w:eastAsia="Times New Roman" w:hAnsi="Times New Roman" w:cs="Times New Roman"/>
          <w:lang w:eastAsia="ru-RU"/>
        </w:rPr>
        <w:t>Стоимость финансовых вложений по отношению к 201</w:t>
      </w:r>
      <w:r w:rsidR="00913185" w:rsidRPr="00A45AD9">
        <w:rPr>
          <w:rFonts w:ascii="Times New Roman" w:eastAsia="Times New Roman" w:hAnsi="Times New Roman" w:cs="Times New Roman"/>
          <w:lang w:eastAsia="ru-RU"/>
        </w:rPr>
        <w:t>7</w:t>
      </w:r>
      <w:r w:rsidRPr="00A45AD9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913185" w:rsidRPr="00A45AD9">
        <w:rPr>
          <w:rFonts w:ascii="Times New Roman" w:eastAsia="Times New Roman" w:hAnsi="Times New Roman" w:cs="Times New Roman"/>
          <w:lang w:eastAsia="ru-RU"/>
        </w:rPr>
        <w:t>оста</w:t>
      </w:r>
      <w:r w:rsidR="007E112A" w:rsidRPr="00A45AD9">
        <w:rPr>
          <w:rFonts w:ascii="Times New Roman" w:eastAsia="Times New Roman" w:hAnsi="Times New Roman" w:cs="Times New Roman"/>
          <w:lang w:eastAsia="ru-RU"/>
        </w:rPr>
        <w:t>ю</w:t>
      </w:r>
      <w:r w:rsidR="00913185" w:rsidRPr="00A45AD9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C45AFD">
        <w:rPr>
          <w:rFonts w:ascii="Times New Roman" w:eastAsia="Times New Roman" w:hAnsi="Times New Roman" w:cs="Times New Roman"/>
          <w:lang w:eastAsia="ru-RU"/>
        </w:rPr>
        <w:t>устойчивыми</w:t>
      </w:r>
      <w:r w:rsidR="006E0A32" w:rsidRPr="00913185">
        <w:rPr>
          <w:rFonts w:ascii="Times New Roman" w:hAnsi="Times New Roman" w:cs="Times New Roman"/>
          <w:shd w:val="clear" w:color="auto" w:fill="FFFFFF"/>
        </w:rPr>
        <w:t>.</w:t>
      </w:r>
      <w:r w:rsidR="00B424D6">
        <w:rPr>
          <w:rFonts w:ascii="Times New Roman" w:hAnsi="Times New Roman" w:cs="Times New Roman"/>
          <w:shd w:val="clear" w:color="auto" w:fill="FFFFFF"/>
        </w:rPr>
        <w:t xml:space="preserve"> </w:t>
      </w:r>
      <w:r w:rsidR="00913185" w:rsidRPr="00B424D6">
        <w:rPr>
          <w:rFonts w:ascii="Times New Roman" w:hAnsi="Times New Roman" w:cs="Times New Roman"/>
          <w:shd w:val="clear" w:color="auto" w:fill="FFFFFF"/>
        </w:rPr>
        <w:t xml:space="preserve">Расчетная стоимость финансовых вложений </w:t>
      </w:r>
      <w:r w:rsidR="00B424D6" w:rsidRPr="00B424D6">
        <w:rPr>
          <w:rFonts w:ascii="Times New Roman" w:hAnsi="Times New Roman" w:cs="Times New Roman"/>
          <w:shd w:val="clear" w:color="auto" w:fill="FFFFFF"/>
        </w:rPr>
        <w:t xml:space="preserve">на 2016 </w:t>
      </w:r>
      <w:r w:rsidR="00C45AFD">
        <w:rPr>
          <w:rFonts w:ascii="Times New Roman" w:hAnsi="Times New Roman" w:cs="Times New Roman"/>
          <w:shd w:val="clear" w:color="auto" w:fill="FFFFFF"/>
        </w:rPr>
        <w:t>варьировалась</w:t>
      </w:r>
      <w:r w:rsidR="00913185" w:rsidRPr="00B424D6">
        <w:rPr>
          <w:rFonts w:ascii="Times New Roman" w:hAnsi="Times New Roman" w:cs="Times New Roman"/>
          <w:shd w:val="clear" w:color="auto" w:fill="FFFFFF"/>
        </w:rPr>
        <w:t xml:space="preserve"> в </w:t>
      </w:r>
      <w:r w:rsidR="00002E51">
        <w:rPr>
          <w:rFonts w:ascii="Times New Roman" w:hAnsi="Times New Roman" w:cs="Times New Roman"/>
          <w:shd w:val="clear" w:color="auto" w:fill="FFFFFF"/>
        </w:rPr>
        <w:t>векторе</w:t>
      </w:r>
      <w:r w:rsidR="00913185" w:rsidRPr="00B424D6">
        <w:rPr>
          <w:rFonts w:ascii="Times New Roman" w:hAnsi="Times New Roman" w:cs="Times New Roman"/>
          <w:shd w:val="clear" w:color="auto" w:fill="FFFFFF"/>
        </w:rPr>
        <w:t xml:space="preserve"> ее </w:t>
      </w:r>
      <w:r w:rsidR="006C5C4E">
        <w:rPr>
          <w:rFonts w:ascii="Times New Roman" w:hAnsi="Times New Roman" w:cs="Times New Roman"/>
          <w:shd w:val="clear" w:color="auto" w:fill="FFFFFF"/>
        </w:rPr>
        <w:t>сокращения</w:t>
      </w:r>
      <w:r w:rsidR="00B424D6" w:rsidRPr="00B424D6">
        <w:rPr>
          <w:rFonts w:ascii="Times New Roman" w:hAnsi="Times New Roman" w:cs="Times New Roman"/>
          <w:shd w:val="clear" w:color="auto" w:fill="FFFFFF"/>
        </w:rPr>
        <w:t xml:space="preserve"> на 100 тыс. руб., </w:t>
      </w:r>
      <w:r w:rsidR="00B424D6">
        <w:rPr>
          <w:rFonts w:ascii="Times New Roman" w:hAnsi="Times New Roman" w:cs="Times New Roman"/>
          <w:shd w:val="clear" w:color="auto" w:fill="FFFFFF"/>
        </w:rPr>
        <w:t>ч</w:t>
      </w:r>
      <w:r w:rsidR="00B424D6" w:rsidRPr="00B424D6">
        <w:rPr>
          <w:rFonts w:ascii="Times New Roman" w:hAnsi="Times New Roman" w:cs="Times New Roman"/>
          <w:shd w:val="clear" w:color="auto" w:fill="FFFFFF"/>
        </w:rPr>
        <w:t xml:space="preserve">то обусловлено </w:t>
      </w:r>
      <w:r w:rsidR="00002E51">
        <w:rPr>
          <w:rFonts w:ascii="Times New Roman" w:hAnsi="Times New Roman" w:cs="Times New Roman"/>
          <w:shd w:val="clear" w:color="auto" w:fill="FFFFFF"/>
        </w:rPr>
        <w:t>ослаблением</w:t>
      </w:r>
      <w:r w:rsidR="00B424D6" w:rsidRPr="00B424D6">
        <w:rPr>
          <w:rFonts w:ascii="Times New Roman" w:hAnsi="Times New Roman" w:cs="Times New Roman"/>
          <w:shd w:val="clear" w:color="auto" w:fill="FFFFFF"/>
        </w:rPr>
        <w:t xml:space="preserve"> поступлений от финансовых вложений</w:t>
      </w:r>
      <w:r w:rsidR="007E112A">
        <w:rPr>
          <w:rFonts w:ascii="Times New Roman" w:hAnsi="Times New Roman" w:cs="Times New Roman"/>
          <w:shd w:val="clear" w:color="auto" w:fill="FFFFFF"/>
        </w:rPr>
        <w:t xml:space="preserve">, </w:t>
      </w:r>
      <w:r w:rsidR="007E112A" w:rsidRPr="007E112A">
        <w:rPr>
          <w:rFonts w:ascii="Times New Roman" w:hAnsi="Times New Roman" w:cs="Times New Roman"/>
          <w:shd w:val="clear" w:color="auto" w:fill="FFFFFF"/>
        </w:rPr>
        <w:t xml:space="preserve">что привело к </w:t>
      </w:r>
      <w:r w:rsidR="00002E51">
        <w:rPr>
          <w:rFonts w:ascii="Times New Roman" w:hAnsi="Times New Roman" w:cs="Times New Roman"/>
          <w:shd w:val="clear" w:color="auto" w:fill="FFFFFF"/>
        </w:rPr>
        <w:t>регрессу</w:t>
      </w:r>
      <w:r w:rsidR="007E112A" w:rsidRPr="007E112A">
        <w:rPr>
          <w:rFonts w:ascii="Times New Roman" w:hAnsi="Times New Roman" w:cs="Times New Roman"/>
          <w:shd w:val="clear" w:color="auto" w:fill="FFFFFF"/>
        </w:rPr>
        <w:t xml:space="preserve"> финансового потенциала предприятия</w:t>
      </w:r>
      <w:r w:rsidR="00B424D6" w:rsidRPr="00B424D6">
        <w:rPr>
          <w:rFonts w:ascii="Times New Roman" w:hAnsi="Times New Roman" w:cs="Times New Roman"/>
          <w:shd w:val="clear" w:color="auto" w:fill="FFFFFF"/>
        </w:rPr>
        <w:t>.</w:t>
      </w:r>
    </w:p>
    <w:p w:rsidR="00A11E74" w:rsidRPr="007E112A" w:rsidRDefault="00A11E74" w:rsidP="007E112A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E112A">
        <w:rPr>
          <w:rFonts w:ascii="Times New Roman" w:hAnsi="Times New Roman" w:cs="Times New Roman"/>
          <w:shd w:val="clear" w:color="auto" w:fill="FFFFFF"/>
        </w:rPr>
        <w:t xml:space="preserve">Причина </w:t>
      </w:r>
      <w:r w:rsidR="00002E51">
        <w:rPr>
          <w:rFonts w:ascii="Times New Roman" w:hAnsi="Times New Roman" w:cs="Times New Roman"/>
          <w:shd w:val="clear" w:color="auto" w:fill="FFFFFF"/>
        </w:rPr>
        <w:t>спада</w:t>
      </w:r>
      <w:r w:rsidRPr="007E112A">
        <w:rPr>
          <w:rFonts w:ascii="Times New Roman" w:hAnsi="Times New Roman" w:cs="Times New Roman"/>
          <w:shd w:val="clear" w:color="auto" w:fill="FFFFFF"/>
        </w:rPr>
        <w:t xml:space="preserve"> отложенных налоговых активов </w:t>
      </w:r>
      <w:r>
        <w:rPr>
          <w:rFonts w:ascii="Times New Roman" w:hAnsi="Times New Roman" w:cs="Times New Roman"/>
          <w:shd w:val="clear" w:color="auto" w:fill="FFFFFF"/>
        </w:rPr>
        <w:t xml:space="preserve">в 2017 на </w:t>
      </w:r>
      <w:r w:rsidRPr="007E112A">
        <w:rPr>
          <w:rFonts w:ascii="Times New Roman" w:hAnsi="Times New Roman" w:cs="Times New Roman"/>
          <w:shd w:val="clear" w:color="auto" w:fill="FFFFFF"/>
        </w:rPr>
        <w:t xml:space="preserve">55 477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  <w:r w:rsidR="00391A76">
        <w:rPr>
          <w:rFonts w:ascii="Times New Roman" w:hAnsi="Times New Roman" w:cs="Times New Roman"/>
          <w:shd w:val="clear" w:color="auto" w:fill="FFFFFF"/>
        </w:rPr>
        <w:t xml:space="preserve"> </w:t>
      </w:r>
      <w:r w:rsidR="00002E51">
        <w:rPr>
          <w:rFonts w:ascii="Times New Roman" w:hAnsi="Times New Roman" w:cs="Times New Roman"/>
          <w:shd w:val="clear" w:color="auto" w:fill="FFFFFF"/>
        </w:rPr>
        <w:t>сопряжена</w:t>
      </w:r>
      <w:r w:rsidR="00391A76">
        <w:rPr>
          <w:rFonts w:ascii="Times New Roman" w:hAnsi="Times New Roman" w:cs="Times New Roman"/>
          <w:shd w:val="clear" w:color="auto" w:fill="FFFFFF"/>
        </w:rPr>
        <w:t xml:space="preserve"> с </w:t>
      </w:r>
      <w:r w:rsidR="00002E51">
        <w:rPr>
          <w:rFonts w:ascii="Times New Roman" w:hAnsi="Times New Roman" w:cs="Times New Roman"/>
          <w:shd w:val="clear" w:color="auto" w:fill="FFFFFF"/>
        </w:rPr>
        <w:t>результатом</w:t>
      </w:r>
      <w:r w:rsidR="00391A76" w:rsidRPr="007E112A">
        <w:rPr>
          <w:rFonts w:ascii="Times New Roman" w:hAnsi="Times New Roman" w:cs="Times New Roman"/>
          <w:shd w:val="clear" w:color="auto" w:fill="FFFFFF"/>
        </w:rPr>
        <w:t xml:space="preserve"> кредиторской задолженности, </w:t>
      </w:r>
      <w:r w:rsidR="00002E51">
        <w:rPr>
          <w:rFonts w:ascii="Times New Roman" w:hAnsi="Times New Roman" w:cs="Times New Roman"/>
          <w:shd w:val="clear" w:color="auto" w:fill="FFFFFF"/>
        </w:rPr>
        <w:t>образовавшихся</w:t>
      </w:r>
      <w:r w:rsidR="00391A76" w:rsidRPr="007E112A">
        <w:rPr>
          <w:rFonts w:ascii="Times New Roman" w:hAnsi="Times New Roman" w:cs="Times New Roman"/>
          <w:shd w:val="clear" w:color="auto" w:fill="FFFFFF"/>
        </w:rPr>
        <w:t xml:space="preserve"> вследствие покупки услуг или товаров и </w:t>
      </w:r>
      <w:r w:rsidR="00002E51">
        <w:rPr>
          <w:rFonts w:ascii="Times New Roman" w:hAnsi="Times New Roman" w:cs="Times New Roman"/>
          <w:shd w:val="clear" w:color="auto" w:fill="FFFFFF"/>
        </w:rPr>
        <w:t>результатом</w:t>
      </w:r>
      <w:r w:rsidR="00391A76" w:rsidRPr="007E112A">
        <w:rPr>
          <w:rFonts w:ascii="Times New Roman" w:hAnsi="Times New Roman" w:cs="Times New Roman"/>
          <w:shd w:val="clear" w:color="auto" w:fill="FFFFFF"/>
        </w:rPr>
        <w:t xml:space="preserve"> убытков предприятия.</w:t>
      </w:r>
    </w:p>
    <w:p w:rsidR="00A11E74" w:rsidRDefault="00002E51" w:rsidP="00962525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Спад</w:t>
      </w:r>
      <w:r w:rsidR="007E112A" w:rsidRPr="00962525">
        <w:rPr>
          <w:rFonts w:ascii="Times New Roman" w:hAnsi="Times New Roman" w:cs="Times New Roman"/>
          <w:shd w:val="clear" w:color="auto" w:fill="FFFFFF"/>
        </w:rPr>
        <w:t xml:space="preserve"> запасов составлял в 2017 году </w:t>
      </w:r>
      <w:r w:rsidR="00962525" w:rsidRPr="00962525">
        <w:rPr>
          <w:rFonts w:ascii="Times New Roman" w:hAnsi="Times New Roman" w:cs="Times New Roman"/>
          <w:shd w:val="clear" w:color="auto" w:fill="FFFFFF"/>
        </w:rPr>
        <w:t>-14,4%</w:t>
      </w:r>
      <w:r w:rsidR="007E112A" w:rsidRPr="00962525">
        <w:rPr>
          <w:rFonts w:ascii="Times New Roman" w:hAnsi="Times New Roman" w:cs="Times New Roman"/>
          <w:shd w:val="clear" w:color="auto" w:fill="FFFFFF"/>
        </w:rPr>
        <w:t xml:space="preserve"> </w:t>
      </w:r>
      <w:r w:rsidR="00A50619">
        <w:rPr>
          <w:rFonts w:ascii="Times New Roman" w:hAnsi="Times New Roman" w:cs="Times New Roman"/>
          <w:shd w:val="clear" w:color="auto" w:fill="FFFFFF"/>
        </w:rPr>
        <w:t>Сравнительно</w:t>
      </w:r>
      <w:r w:rsidR="007E112A" w:rsidRPr="00962525">
        <w:rPr>
          <w:rFonts w:ascii="Times New Roman" w:hAnsi="Times New Roman" w:cs="Times New Roman"/>
          <w:shd w:val="clear" w:color="auto" w:fill="FFFFFF"/>
        </w:rPr>
        <w:t xml:space="preserve"> с годом ранее</w:t>
      </w:r>
      <w:r w:rsidR="00962525" w:rsidRPr="00962525">
        <w:rPr>
          <w:rFonts w:ascii="Times New Roman" w:hAnsi="Times New Roman" w:cs="Times New Roman"/>
          <w:shd w:val="clear" w:color="auto" w:fill="FFFFFF"/>
        </w:rPr>
        <w:t xml:space="preserve">, что обусловлено </w:t>
      </w:r>
      <w:r>
        <w:rPr>
          <w:rFonts w:ascii="Times New Roman" w:hAnsi="Times New Roman" w:cs="Times New Roman"/>
          <w:shd w:val="clear" w:color="auto" w:fill="FFFFFF"/>
        </w:rPr>
        <w:t>ослаблением</w:t>
      </w:r>
      <w:r w:rsidR="00962525" w:rsidRPr="00962525">
        <w:rPr>
          <w:rFonts w:ascii="Times New Roman" w:hAnsi="Times New Roman" w:cs="Times New Roman"/>
          <w:shd w:val="clear" w:color="auto" w:fill="FFFFFF"/>
        </w:rPr>
        <w:t xml:space="preserve"> объемов </w:t>
      </w:r>
      <w:r>
        <w:rPr>
          <w:rFonts w:ascii="Times New Roman" w:hAnsi="Times New Roman" w:cs="Times New Roman"/>
          <w:shd w:val="clear" w:color="auto" w:fill="FFFFFF"/>
        </w:rPr>
        <w:t>функционирования</w:t>
      </w:r>
      <w:r w:rsidR="00962525" w:rsidRPr="00962525">
        <w:rPr>
          <w:rFonts w:ascii="Times New Roman" w:hAnsi="Times New Roman" w:cs="Times New Roman"/>
          <w:shd w:val="clear" w:color="auto" w:fill="FFFFFF"/>
        </w:rPr>
        <w:t xml:space="preserve"> предприятия.</w:t>
      </w:r>
    </w:p>
    <w:p w:rsidR="00DC78D3" w:rsidRPr="00565BBB" w:rsidRDefault="00DC78D3" w:rsidP="00565BB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65BBB">
        <w:rPr>
          <w:rFonts w:ascii="Times New Roman" w:hAnsi="Times New Roman" w:cs="Times New Roman"/>
          <w:shd w:val="clear" w:color="auto" w:fill="FFFFFF"/>
        </w:rPr>
        <w:t xml:space="preserve">Сумма дебиторской задолженности </w:t>
      </w:r>
      <w:r w:rsidRPr="00962525">
        <w:rPr>
          <w:rFonts w:ascii="Times New Roman" w:hAnsi="Times New Roman" w:cs="Times New Roman"/>
          <w:shd w:val="clear" w:color="auto" w:fill="FFFFFF"/>
        </w:rPr>
        <w:t>в 2017 году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 </w:t>
      </w:r>
      <w:r w:rsidR="00002E51">
        <w:rPr>
          <w:rFonts w:ascii="Times New Roman" w:hAnsi="Times New Roman" w:cs="Times New Roman"/>
          <w:shd w:val="clear" w:color="auto" w:fill="FFFFFF"/>
        </w:rPr>
        <w:t>сократилась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на -6,2%, что позитивно </w:t>
      </w:r>
      <w:r w:rsidR="00E77475">
        <w:rPr>
          <w:rFonts w:ascii="Times New Roman" w:hAnsi="Times New Roman" w:cs="Times New Roman"/>
          <w:shd w:val="clear" w:color="auto" w:fill="FFFFFF"/>
        </w:rPr>
        <w:t>повлияло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на финансовые </w:t>
      </w:r>
      <w:r w:rsidR="00E77475">
        <w:rPr>
          <w:rFonts w:ascii="Times New Roman" w:hAnsi="Times New Roman" w:cs="Times New Roman"/>
          <w:shd w:val="clear" w:color="auto" w:fill="FFFFFF"/>
        </w:rPr>
        <w:t>расходы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, отсутствует </w:t>
      </w:r>
      <w:r w:rsidR="00E77475">
        <w:rPr>
          <w:rFonts w:ascii="Times New Roman" w:hAnsi="Times New Roman" w:cs="Times New Roman"/>
          <w:shd w:val="clear" w:color="auto" w:fill="FFFFFF"/>
        </w:rPr>
        <w:t>потребность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привлекать дополнительные средства для финансирования этого </w:t>
      </w:r>
      <w:r w:rsidR="00E77475">
        <w:rPr>
          <w:rFonts w:ascii="Times New Roman" w:hAnsi="Times New Roman" w:cs="Times New Roman"/>
          <w:shd w:val="clear" w:color="auto" w:fill="FFFFFF"/>
        </w:rPr>
        <w:t>рода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активов.</w:t>
      </w:r>
    </w:p>
    <w:p w:rsidR="00DC78D3" w:rsidRPr="00565BBB" w:rsidRDefault="00D43328" w:rsidP="00565BB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65BBB">
        <w:rPr>
          <w:rFonts w:ascii="Times New Roman" w:hAnsi="Times New Roman" w:cs="Times New Roman"/>
          <w:shd w:val="clear" w:color="auto" w:fill="FFFFFF"/>
        </w:rPr>
        <w:t xml:space="preserve">За первый год </w:t>
      </w:r>
      <w:r w:rsidR="00E77475">
        <w:rPr>
          <w:rFonts w:ascii="Times New Roman" w:hAnsi="Times New Roman" w:cs="Times New Roman"/>
          <w:shd w:val="clear" w:color="auto" w:fill="FFFFFF"/>
        </w:rPr>
        <w:t>оцениваемого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периода значение </w:t>
      </w:r>
      <w:r w:rsidR="00E77475">
        <w:rPr>
          <w:rFonts w:ascii="Times New Roman" w:hAnsi="Times New Roman" w:cs="Times New Roman"/>
          <w:shd w:val="clear" w:color="auto" w:fill="FFFFFF"/>
        </w:rPr>
        <w:t>величины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суммы в финансовые инструменты остается </w:t>
      </w:r>
      <w:r w:rsidR="00E77475">
        <w:rPr>
          <w:rFonts w:ascii="Times New Roman" w:hAnsi="Times New Roman" w:cs="Times New Roman"/>
          <w:shd w:val="clear" w:color="auto" w:fill="FFFFFF"/>
        </w:rPr>
        <w:t>устойчивыми</w:t>
      </w:r>
      <w:r w:rsidRPr="00565BBB">
        <w:rPr>
          <w:rFonts w:ascii="Times New Roman" w:hAnsi="Times New Roman" w:cs="Times New Roman"/>
          <w:shd w:val="clear" w:color="auto" w:fill="FFFFFF"/>
        </w:rPr>
        <w:t>. </w:t>
      </w:r>
    </w:p>
    <w:p w:rsidR="00A56632" w:rsidRPr="00565BBB" w:rsidRDefault="00D43328" w:rsidP="00565BB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65BBB">
        <w:rPr>
          <w:rFonts w:ascii="Times New Roman" w:hAnsi="Times New Roman" w:cs="Times New Roman"/>
          <w:shd w:val="clear" w:color="auto" w:fill="FFFFFF"/>
        </w:rPr>
        <w:t xml:space="preserve">Сумма денежных средств </w:t>
      </w:r>
      <w:r w:rsidR="00E77475">
        <w:rPr>
          <w:rFonts w:ascii="Times New Roman" w:hAnsi="Times New Roman" w:cs="Times New Roman"/>
          <w:shd w:val="clear" w:color="auto" w:fill="FFFFFF"/>
        </w:rPr>
        <w:t>непрерывно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колеблется на расчетном счете и в кассе, </w:t>
      </w:r>
      <w:r w:rsidR="00A56632" w:rsidRPr="00565BBB">
        <w:rPr>
          <w:rFonts w:ascii="Times New Roman" w:hAnsi="Times New Roman" w:cs="Times New Roman"/>
          <w:shd w:val="clear" w:color="auto" w:fill="FFFFFF"/>
        </w:rPr>
        <w:t xml:space="preserve">потребность в денежных средствах, необходимых для </w:t>
      </w:r>
      <w:r w:rsidR="00C7009B">
        <w:rPr>
          <w:rFonts w:ascii="Times New Roman" w:hAnsi="Times New Roman" w:cs="Times New Roman"/>
          <w:shd w:val="clear" w:color="auto" w:fill="FFFFFF"/>
        </w:rPr>
        <w:t>регулирования</w:t>
      </w:r>
      <w:r w:rsidR="00A56632" w:rsidRPr="00565BBB">
        <w:rPr>
          <w:rFonts w:ascii="Times New Roman" w:hAnsi="Times New Roman" w:cs="Times New Roman"/>
          <w:shd w:val="clear" w:color="auto" w:fill="FFFFFF"/>
        </w:rPr>
        <w:t xml:space="preserve"> текущих операций предприятия, </w:t>
      </w:r>
      <w:r w:rsidR="00C7009B">
        <w:rPr>
          <w:rFonts w:ascii="Times New Roman" w:hAnsi="Times New Roman" w:cs="Times New Roman"/>
          <w:shd w:val="clear" w:color="auto" w:fill="FFFFFF"/>
        </w:rPr>
        <w:t>подчиняется</w:t>
      </w:r>
      <w:r w:rsidR="00A56632" w:rsidRPr="00565BBB">
        <w:rPr>
          <w:rFonts w:ascii="Times New Roman" w:hAnsi="Times New Roman" w:cs="Times New Roman"/>
          <w:shd w:val="clear" w:color="auto" w:fill="FFFFFF"/>
        </w:rPr>
        <w:t xml:space="preserve"> от производственного графика, объема продаж, дебиторской задолженности, капитальных расходов и финансирования.</w:t>
      </w:r>
    </w:p>
    <w:p w:rsidR="00A56632" w:rsidRPr="00565BBB" w:rsidRDefault="00A56632" w:rsidP="00565BB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65BBB">
        <w:rPr>
          <w:rFonts w:ascii="Times New Roman" w:hAnsi="Times New Roman" w:cs="Times New Roman"/>
          <w:shd w:val="clear" w:color="auto" w:fill="FFFFFF"/>
        </w:rPr>
        <w:t xml:space="preserve">Общая стоимость оборотных активов на 2017 год </w:t>
      </w:r>
      <w:r w:rsidR="00D43328" w:rsidRPr="00565BBB">
        <w:rPr>
          <w:rFonts w:ascii="Times New Roman" w:hAnsi="Times New Roman" w:cs="Times New Roman"/>
          <w:shd w:val="clear" w:color="auto" w:fill="FFFFFF"/>
        </w:rPr>
        <w:t> </w:t>
      </w:r>
      <w:r w:rsidR="00A064AE">
        <w:rPr>
          <w:rFonts w:ascii="Times New Roman" w:hAnsi="Times New Roman" w:cs="Times New Roman"/>
          <w:shd w:val="clear" w:color="auto" w:fill="FFFFFF"/>
        </w:rPr>
        <w:t>сформировалась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19 379 793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К 2016 году </w:t>
      </w:r>
      <w:r w:rsidR="006C5C4E">
        <w:rPr>
          <w:rFonts w:ascii="Times New Roman" w:hAnsi="Times New Roman" w:cs="Times New Roman"/>
          <w:shd w:val="clear" w:color="auto" w:fill="FFFFFF"/>
        </w:rPr>
        <w:t>отмечается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</w:t>
      </w:r>
      <w:r w:rsidR="00C7009B">
        <w:rPr>
          <w:rFonts w:ascii="Times New Roman" w:hAnsi="Times New Roman" w:cs="Times New Roman"/>
          <w:shd w:val="clear" w:color="auto" w:fill="FFFFFF"/>
        </w:rPr>
        <w:t>наращивание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оборотных активов на 18,3%, в следующем периоде </w:t>
      </w:r>
      <w:r w:rsidR="00C7009B">
        <w:rPr>
          <w:rFonts w:ascii="Times New Roman" w:hAnsi="Times New Roman" w:cs="Times New Roman"/>
          <w:shd w:val="clear" w:color="auto" w:fill="FFFFFF"/>
        </w:rPr>
        <w:t>ослабление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оборотных активов -7,0% обусловлено </w:t>
      </w:r>
      <w:r w:rsidR="00C7009B">
        <w:rPr>
          <w:rFonts w:ascii="Times New Roman" w:hAnsi="Times New Roman" w:cs="Times New Roman"/>
          <w:shd w:val="clear" w:color="auto" w:fill="FFFFFF"/>
        </w:rPr>
        <w:t>ослабление</w:t>
      </w:r>
      <w:r w:rsidRPr="00565BBB">
        <w:rPr>
          <w:rFonts w:ascii="Times New Roman" w:hAnsi="Times New Roman" w:cs="Times New Roman"/>
          <w:shd w:val="clear" w:color="auto" w:fill="FFFFFF"/>
        </w:rPr>
        <w:t>м запасов и сырья</w:t>
      </w:r>
      <w:r w:rsidR="009D03CA" w:rsidRPr="00565BBB">
        <w:rPr>
          <w:rFonts w:ascii="Times New Roman" w:hAnsi="Times New Roman" w:cs="Times New Roman"/>
          <w:shd w:val="clear" w:color="auto" w:fill="FFFFFF"/>
        </w:rPr>
        <w:t xml:space="preserve"> и </w:t>
      </w:r>
      <w:r w:rsidR="00002E51">
        <w:rPr>
          <w:rFonts w:ascii="Times New Roman" w:hAnsi="Times New Roman" w:cs="Times New Roman"/>
          <w:shd w:val="clear" w:color="auto" w:fill="FFFFFF"/>
        </w:rPr>
        <w:t>ослаблением</w:t>
      </w:r>
      <w:r w:rsidR="009D03CA" w:rsidRPr="00565BBB">
        <w:rPr>
          <w:rFonts w:ascii="Times New Roman" w:hAnsi="Times New Roman" w:cs="Times New Roman"/>
          <w:shd w:val="clear" w:color="auto" w:fill="FFFFFF"/>
        </w:rPr>
        <w:t xml:space="preserve"> дебиторской задолженности.</w:t>
      </w:r>
    </w:p>
    <w:p w:rsidR="002376AD" w:rsidRDefault="002376AD" w:rsidP="00A56632">
      <w:pPr>
        <w:jc w:val="both"/>
        <w:rPr>
          <w:rFonts w:ascii="Times New Roman" w:hAnsi="Times New Roman" w:cs="Times New Roman"/>
          <w:b/>
          <w:bCs/>
        </w:rPr>
      </w:pPr>
      <w:r w:rsidRPr="002376AD">
        <w:rPr>
          <w:rFonts w:ascii="Times New Roman" w:hAnsi="Times New Roman" w:cs="Times New Roman"/>
          <w:b/>
          <w:bCs/>
        </w:rPr>
        <w:t>Горизонтальный анализ пассивов предприятия, тыс</w:t>
      </w:r>
      <w:proofErr w:type="gramStart"/>
      <w:r w:rsidRPr="002376AD">
        <w:rPr>
          <w:rFonts w:ascii="Times New Roman" w:hAnsi="Times New Roman" w:cs="Times New Roman"/>
          <w:b/>
          <w:bCs/>
        </w:rPr>
        <w:t>.р</w:t>
      </w:r>
      <w:proofErr w:type="gramEnd"/>
      <w:r w:rsidRPr="002376AD">
        <w:rPr>
          <w:rFonts w:ascii="Times New Roman" w:hAnsi="Times New Roman" w:cs="Times New Roman"/>
          <w:b/>
          <w:bCs/>
        </w:rPr>
        <w:t>уб.</w:t>
      </w:r>
    </w:p>
    <w:tbl>
      <w:tblPr>
        <w:tblW w:w="9696" w:type="dxa"/>
        <w:tblInd w:w="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768"/>
        <w:gridCol w:w="580"/>
        <w:gridCol w:w="725"/>
        <w:gridCol w:w="726"/>
        <w:gridCol w:w="726"/>
        <w:gridCol w:w="1015"/>
        <w:gridCol w:w="1015"/>
        <w:gridCol w:w="1016"/>
        <w:gridCol w:w="1125"/>
      </w:tblGrid>
      <w:tr w:rsidR="00143C37" w:rsidRPr="00143C37" w:rsidTr="0060236A">
        <w:trPr>
          <w:trHeight w:val="493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Наименование </w:t>
            </w:r>
            <w:r w:rsidR="00E7747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величины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31 декабря 2017 г.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31 декабря 2016 г.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31 декабря 2015 г.</w:t>
            </w:r>
          </w:p>
        </w:tc>
        <w:tc>
          <w:tcPr>
            <w:tcW w:w="992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Абсолютное отклонение за 2016-2017 г.</w:t>
            </w:r>
          </w:p>
        </w:tc>
        <w:tc>
          <w:tcPr>
            <w:tcW w:w="992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Абсолютное отклонение за 2015-2016 г.</w:t>
            </w:r>
          </w:p>
        </w:tc>
        <w:tc>
          <w:tcPr>
            <w:tcW w:w="993" w:type="dxa"/>
            <w:shd w:val="clear" w:color="auto" w:fill="auto"/>
            <w:hideMark/>
          </w:tcPr>
          <w:p w:rsidR="00565BBB" w:rsidRPr="00143C37" w:rsidRDefault="00A50619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Сравнительно</w:t>
            </w:r>
            <w:r w:rsidR="00565BBB" w:rsidRPr="0014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е отклонение, % за 2016-2017 г.</w:t>
            </w:r>
          </w:p>
        </w:tc>
        <w:tc>
          <w:tcPr>
            <w:tcW w:w="1099" w:type="dxa"/>
            <w:shd w:val="clear" w:color="auto" w:fill="auto"/>
            <w:hideMark/>
          </w:tcPr>
          <w:p w:rsidR="00565BBB" w:rsidRPr="00143C37" w:rsidRDefault="00A50619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Сравнительно</w:t>
            </w:r>
            <w:r w:rsidR="00565BBB" w:rsidRPr="0014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е отклонение, % за 2016-2017 г.</w:t>
            </w:r>
          </w:p>
        </w:tc>
      </w:tr>
      <w:tr w:rsidR="00143C37" w:rsidRPr="00143C37" w:rsidTr="0060236A">
        <w:trPr>
          <w:trHeight w:val="315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ПАССИВ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1310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7 491 516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7 491 516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7 491 516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0%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III. КАПИТАЛ И РЕЗЕРВЫ</w:t>
            </w: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dxa"/>
            <w:vMerge/>
            <w:vAlign w:val="center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43C37" w:rsidRPr="00143C37" w:rsidTr="0060236A">
        <w:trPr>
          <w:trHeight w:val="114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Переоценка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внеоборотных</w:t>
            </w:r>
            <w:proofErr w:type="spellEnd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активов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1340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2 723 277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2 794 011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2 882 080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-70 734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-88 069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-3%</w:t>
            </w:r>
          </w:p>
        </w:tc>
      </w:tr>
      <w:tr w:rsidR="00143C37" w:rsidRPr="00143C37" w:rsidTr="0060236A">
        <w:trPr>
          <w:trHeight w:val="90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Добавочный капитал (без переоценки)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1350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33 456 467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26 460 411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22 564 174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6 996 056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3 896 237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Резе</w:t>
            </w:r>
            <w:proofErr w:type="gramEnd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вный</w:t>
            </w:r>
            <w:proofErr w:type="spellEnd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капитал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1360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vAlign w:val="bottom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1370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5 641 441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5 297 178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4 957 259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344 263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339 919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6%</w:t>
            </w:r>
          </w:p>
        </w:tc>
      </w:tr>
      <w:tr w:rsidR="00143C37" w:rsidRPr="00143C37" w:rsidTr="0060236A">
        <w:trPr>
          <w:trHeight w:val="57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разделу </w:t>
            </w:r>
            <w:proofErr w:type="gramStart"/>
            <w:r w:rsidRPr="0014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Ш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49 312 701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42 043 116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37 895 029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7 269 585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4 148 087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IV. ДОЛГОСРОЧНЫЕ ОБЯЗАТЕЛЬСТВА</w:t>
            </w:r>
          </w:p>
        </w:tc>
        <w:tc>
          <w:tcPr>
            <w:tcW w:w="567" w:type="dxa"/>
            <w:vMerge w:val="restart"/>
            <w:shd w:val="clear" w:color="auto" w:fill="auto"/>
            <w:vAlign w:val="bottom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1410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250 244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498 390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vMerge w:val="restart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Заемные средства</w:t>
            </w:r>
          </w:p>
        </w:tc>
        <w:tc>
          <w:tcPr>
            <w:tcW w:w="567" w:type="dxa"/>
            <w:vMerge/>
            <w:vAlign w:val="center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vMerge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Отложенные налоговые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1420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Оценочные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1430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1450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376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376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398 827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293 747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-22 451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105 080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-6%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разделу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lV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376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376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649 071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792 137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-272 695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-143 066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-72%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-22%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V. КРАТКОСРОЧНЫЕ ОБЯЗАТЕЛЬСТВА Заемные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1510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9 046 966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9 475 677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6 831 031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-428 711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2 644 646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-5%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Кредиторская задолженность, </w:t>
            </w:r>
            <w:r w:rsidR="004D5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9 270 061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10 982 108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10 749 111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-1 712 047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232 997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-18%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Расчеты с поставщиками и под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ядчиками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15201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5 199 417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6 321 461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5 787 427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-1 122 044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534 034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-22%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143C37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с персоналом по оплате т да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15202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260 608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220 493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210 598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40 115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9 895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143C37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Расчеты по налогам и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сбо</w:t>
            </w:r>
            <w:proofErr w:type="spellEnd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15203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189 931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637 583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498 642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-447 652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138 941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-236%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14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15204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11 626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117 893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109 101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-106 267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8 792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-914%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143C37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Авансы полученные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15205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3 044 983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3 461 734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4 018 838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-416 751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-557 104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-14%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-16%</w:t>
            </w:r>
          </w:p>
        </w:tc>
      </w:tr>
      <w:tr w:rsidR="00143C37" w:rsidRPr="00143C37" w:rsidTr="0060236A">
        <w:trPr>
          <w:trHeight w:val="67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Расчеты с разными дебиторами и к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едито</w:t>
            </w:r>
            <w:proofErr w:type="spellEnd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ами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15206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563 496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222 944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124 505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340 552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98 439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60%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доходы будущих периодов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1530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2 646 369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3 690 429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4 905 579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-1 044 060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-1 215 150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-39%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-33%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Оценочные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1540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259 447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239 214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217 344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20 233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21 870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обязательства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разделу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708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21 222 </w:t>
            </w: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843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24 387 </w:t>
            </w: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428</w:t>
            </w:r>
          </w:p>
        </w:tc>
        <w:tc>
          <w:tcPr>
            <w:tcW w:w="709" w:type="dxa"/>
            <w:shd w:val="clear" w:color="auto" w:fill="auto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22 703 </w:t>
            </w: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-3 164 585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1 684 363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-15%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7%</w:t>
            </w:r>
          </w:p>
        </w:tc>
      </w:tr>
      <w:tr w:rsidR="00143C37" w:rsidRPr="00143C37" w:rsidTr="0060236A">
        <w:trPr>
          <w:trHeight w:val="51"/>
        </w:trPr>
        <w:tc>
          <w:tcPr>
            <w:tcW w:w="2706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БАЛАНС</w:t>
            </w:r>
          </w:p>
        </w:tc>
        <w:tc>
          <w:tcPr>
            <w:tcW w:w="567" w:type="dxa"/>
            <w:shd w:val="clear" w:color="auto" w:fill="auto"/>
            <w:hideMark/>
          </w:tcPr>
          <w:p w:rsidR="00565BBB" w:rsidRPr="00143C37" w:rsidRDefault="00565BBB" w:rsidP="0056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70 911 920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67 079 615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61 390 231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3 832 305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5 689 384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5%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65BBB" w:rsidRPr="00143C37" w:rsidRDefault="00565BBB" w:rsidP="0085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43C3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8%</w:t>
            </w:r>
          </w:p>
        </w:tc>
      </w:tr>
    </w:tbl>
    <w:p w:rsidR="00565BBB" w:rsidRPr="00565BBB" w:rsidRDefault="00565BBB" w:rsidP="00565BB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65BBB">
        <w:rPr>
          <w:rFonts w:ascii="Times New Roman" w:hAnsi="Times New Roman" w:cs="Times New Roman"/>
          <w:shd w:val="clear" w:color="auto" w:fill="FFFFFF"/>
        </w:rPr>
        <w:t xml:space="preserve">Общая сумма уставного капитала </w:t>
      </w:r>
      <w:r w:rsidR="00C7009B">
        <w:rPr>
          <w:rFonts w:ascii="Times New Roman" w:hAnsi="Times New Roman" w:cs="Times New Roman"/>
          <w:shd w:val="clear" w:color="auto" w:fill="FFFFFF"/>
        </w:rPr>
        <w:t>насчитывается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</w:t>
      </w:r>
      <w:r w:rsidRPr="009D03CA">
        <w:rPr>
          <w:rFonts w:ascii="Times New Roman" w:hAnsi="Times New Roman" w:cs="Times New Roman"/>
          <w:shd w:val="clear" w:color="auto" w:fill="FFFFFF"/>
        </w:rPr>
        <w:t>7 491</w:t>
      </w:r>
      <w:r w:rsidRPr="00565BBB">
        <w:rPr>
          <w:rFonts w:ascii="Times New Roman" w:hAnsi="Times New Roman" w:cs="Times New Roman"/>
          <w:shd w:val="clear" w:color="auto" w:fill="FFFFFF"/>
        </w:rPr>
        <w:t> </w:t>
      </w:r>
      <w:r w:rsidRPr="009D03CA">
        <w:rPr>
          <w:rFonts w:ascii="Times New Roman" w:hAnsi="Times New Roman" w:cs="Times New Roman"/>
          <w:shd w:val="clear" w:color="auto" w:fill="FFFFFF"/>
        </w:rPr>
        <w:t>516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в 2017, в 2016 году значение </w:t>
      </w:r>
      <w:r w:rsidR="00E77475">
        <w:rPr>
          <w:rFonts w:ascii="Times New Roman" w:hAnsi="Times New Roman" w:cs="Times New Roman"/>
          <w:shd w:val="clear" w:color="auto" w:fill="FFFFFF"/>
        </w:rPr>
        <w:t>величины</w:t>
      </w:r>
      <w:r w:rsidRPr="00565BBB">
        <w:rPr>
          <w:rFonts w:ascii="Times New Roman" w:hAnsi="Times New Roman" w:cs="Times New Roman"/>
          <w:shd w:val="clear" w:color="auto" w:fill="FFFFFF"/>
        </w:rPr>
        <w:t xml:space="preserve"> </w:t>
      </w:r>
      <w:r w:rsidR="00C7009B">
        <w:rPr>
          <w:rFonts w:ascii="Times New Roman" w:hAnsi="Times New Roman" w:cs="Times New Roman"/>
          <w:shd w:val="clear" w:color="auto" w:fill="FFFFFF"/>
        </w:rPr>
        <w:t>не варьируется</w:t>
      </w:r>
      <w:r w:rsidRPr="00565BBB">
        <w:rPr>
          <w:rFonts w:ascii="Times New Roman" w:hAnsi="Times New Roman" w:cs="Times New Roman"/>
          <w:shd w:val="clear" w:color="auto" w:fill="FFFFFF"/>
        </w:rPr>
        <w:t>.</w:t>
      </w:r>
    </w:p>
    <w:p w:rsidR="008531C3" w:rsidRDefault="008531C3" w:rsidP="00F44146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44146">
        <w:rPr>
          <w:rFonts w:ascii="Times New Roman" w:hAnsi="Times New Roman" w:cs="Times New Roman"/>
          <w:shd w:val="clear" w:color="auto" w:fill="FFFFFF"/>
        </w:rPr>
        <w:t xml:space="preserve">Отклонение </w:t>
      </w:r>
      <w:r w:rsidR="00C7009B">
        <w:rPr>
          <w:rFonts w:ascii="Times New Roman" w:hAnsi="Times New Roman" w:cs="Times New Roman"/>
          <w:shd w:val="clear" w:color="auto" w:fill="FFFFFF"/>
        </w:rPr>
        <w:t>величины</w:t>
      </w:r>
      <w:r w:rsidR="00F44146">
        <w:rPr>
          <w:rFonts w:ascii="Times New Roman" w:hAnsi="Times New Roman" w:cs="Times New Roman"/>
          <w:shd w:val="clear" w:color="auto" w:fill="FFFFFF"/>
        </w:rPr>
        <w:t xml:space="preserve"> </w:t>
      </w:r>
      <w:r w:rsidRPr="00F44146">
        <w:rPr>
          <w:rFonts w:ascii="Times New Roman" w:hAnsi="Times New Roman" w:cs="Times New Roman"/>
          <w:shd w:val="clear" w:color="auto" w:fill="FFFFFF"/>
        </w:rPr>
        <w:t>п</w:t>
      </w:r>
      <w:r w:rsidRPr="008531C3">
        <w:rPr>
          <w:rFonts w:ascii="Times New Roman" w:hAnsi="Times New Roman" w:cs="Times New Roman"/>
          <w:shd w:val="clear" w:color="auto" w:fill="FFFFFF"/>
        </w:rPr>
        <w:t>ереоценк</w:t>
      </w:r>
      <w:r w:rsidR="00F44146">
        <w:rPr>
          <w:rFonts w:ascii="Times New Roman" w:hAnsi="Times New Roman" w:cs="Times New Roman"/>
          <w:shd w:val="clear" w:color="auto" w:fill="FFFFFF"/>
        </w:rPr>
        <w:t>и</w:t>
      </w:r>
      <w:r w:rsidRPr="008531C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531C3">
        <w:rPr>
          <w:rFonts w:ascii="Times New Roman" w:hAnsi="Times New Roman" w:cs="Times New Roman"/>
          <w:shd w:val="clear" w:color="auto" w:fill="FFFFFF"/>
        </w:rPr>
        <w:t>внеоборотных</w:t>
      </w:r>
      <w:proofErr w:type="spellEnd"/>
      <w:r w:rsidRPr="008531C3">
        <w:rPr>
          <w:rFonts w:ascii="Times New Roman" w:hAnsi="Times New Roman" w:cs="Times New Roman"/>
          <w:shd w:val="clear" w:color="auto" w:fill="FFFFFF"/>
        </w:rPr>
        <w:t xml:space="preserve"> активов</w:t>
      </w:r>
      <w:r w:rsidRPr="00F44146">
        <w:rPr>
          <w:rFonts w:ascii="Times New Roman" w:hAnsi="Times New Roman" w:cs="Times New Roman"/>
          <w:shd w:val="clear" w:color="auto" w:fill="FFFFFF"/>
        </w:rPr>
        <w:t xml:space="preserve"> на 2017 год </w:t>
      </w:r>
      <w:r w:rsidR="00C7009B">
        <w:rPr>
          <w:rFonts w:ascii="Times New Roman" w:hAnsi="Times New Roman" w:cs="Times New Roman"/>
          <w:shd w:val="clear" w:color="auto" w:fill="FFFFFF"/>
        </w:rPr>
        <w:t>сформировалось</w:t>
      </w:r>
      <w:r w:rsidRPr="00F44146">
        <w:rPr>
          <w:rFonts w:ascii="Times New Roman" w:hAnsi="Times New Roman" w:cs="Times New Roman"/>
          <w:shd w:val="clear" w:color="auto" w:fill="FFFFFF"/>
        </w:rPr>
        <w:t xml:space="preserve"> -70 734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  <w:r w:rsidRPr="00F44146">
        <w:rPr>
          <w:rFonts w:ascii="Times New Roman" w:hAnsi="Times New Roman" w:cs="Times New Roman"/>
          <w:shd w:val="clear" w:color="auto" w:fill="FFFFFF"/>
        </w:rPr>
        <w:t xml:space="preserve"> </w:t>
      </w:r>
      <w:r w:rsidRPr="008531C3">
        <w:rPr>
          <w:rFonts w:ascii="Times New Roman" w:hAnsi="Times New Roman" w:cs="Times New Roman"/>
          <w:shd w:val="clear" w:color="auto" w:fill="FFFFFF"/>
        </w:rPr>
        <w:t>переоценка вложений участвует в формировании финансового результата предприятия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8531C3">
        <w:rPr>
          <w:rFonts w:ascii="Times New Roman" w:hAnsi="Times New Roman" w:cs="Times New Roman"/>
          <w:shd w:val="clear" w:color="auto" w:fill="FFFFFF"/>
        </w:rPr>
        <w:t xml:space="preserve">при этом сумма </w:t>
      </w:r>
      <w:proofErr w:type="spellStart"/>
      <w:r w:rsidRPr="008531C3">
        <w:rPr>
          <w:rFonts w:ascii="Times New Roman" w:hAnsi="Times New Roman" w:cs="Times New Roman"/>
          <w:shd w:val="clear" w:color="auto" w:fill="FFFFFF"/>
        </w:rPr>
        <w:t>дооценк</w:t>
      </w:r>
      <w:r w:rsidR="00C7009B">
        <w:rPr>
          <w:rFonts w:ascii="Times New Roman" w:hAnsi="Times New Roman" w:cs="Times New Roman"/>
          <w:shd w:val="clear" w:color="auto" w:fill="FFFFFF"/>
        </w:rPr>
        <w:t>а</w:t>
      </w:r>
      <w:proofErr w:type="spellEnd"/>
      <w:r w:rsidRPr="008531C3">
        <w:rPr>
          <w:rFonts w:ascii="Times New Roman" w:hAnsi="Times New Roman" w:cs="Times New Roman"/>
          <w:shd w:val="clear" w:color="auto" w:fill="FFFFFF"/>
        </w:rPr>
        <w:t xml:space="preserve"> </w:t>
      </w:r>
      <w:r w:rsidR="00C7009B">
        <w:rPr>
          <w:rFonts w:ascii="Times New Roman" w:hAnsi="Times New Roman" w:cs="Times New Roman"/>
          <w:shd w:val="clear" w:color="auto" w:fill="FFFFFF"/>
        </w:rPr>
        <w:t>усиливает</w:t>
      </w:r>
      <w:r w:rsidRPr="008531C3">
        <w:rPr>
          <w:rFonts w:ascii="Times New Roman" w:hAnsi="Times New Roman" w:cs="Times New Roman"/>
          <w:shd w:val="clear" w:color="auto" w:fill="FFFFFF"/>
        </w:rPr>
        <w:t xml:space="preserve"> добавочный капитал.</w:t>
      </w:r>
    </w:p>
    <w:p w:rsidR="00F44146" w:rsidRPr="002976B8" w:rsidRDefault="00C7009B" w:rsidP="002976B8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Интенсификация</w:t>
      </w:r>
      <w:r w:rsidR="00F44146">
        <w:rPr>
          <w:rFonts w:ascii="Times New Roman" w:hAnsi="Times New Roman" w:cs="Times New Roman"/>
          <w:shd w:val="clear" w:color="auto" w:fill="FFFFFF"/>
        </w:rPr>
        <w:t xml:space="preserve"> </w:t>
      </w:r>
      <w:r w:rsidR="00F44146" w:rsidRPr="00F44146">
        <w:rPr>
          <w:rFonts w:ascii="Times New Roman" w:hAnsi="Times New Roman" w:cs="Times New Roman"/>
          <w:shd w:val="clear" w:color="auto" w:fill="FFFFFF"/>
        </w:rPr>
        <w:t>добавочн</w:t>
      </w:r>
      <w:r w:rsidR="00F44146">
        <w:rPr>
          <w:rFonts w:ascii="Times New Roman" w:hAnsi="Times New Roman" w:cs="Times New Roman"/>
          <w:shd w:val="clear" w:color="auto" w:fill="FFFFFF"/>
        </w:rPr>
        <w:t>ого</w:t>
      </w:r>
      <w:r w:rsidR="00F44146" w:rsidRPr="00F44146">
        <w:rPr>
          <w:rFonts w:ascii="Times New Roman" w:hAnsi="Times New Roman" w:cs="Times New Roman"/>
          <w:shd w:val="clear" w:color="auto" w:fill="FFFFFF"/>
        </w:rPr>
        <w:t xml:space="preserve"> капитал</w:t>
      </w:r>
      <w:r w:rsidR="00F44146">
        <w:rPr>
          <w:rFonts w:ascii="Times New Roman" w:hAnsi="Times New Roman" w:cs="Times New Roman"/>
          <w:shd w:val="clear" w:color="auto" w:fill="FFFFFF"/>
        </w:rPr>
        <w:t>а</w:t>
      </w:r>
      <w:r w:rsidR="00F44146" w:rsidRPr="00F44146">
        <w:rPr>
          <w:rFonts w:ascii="Times New Roman" w:hAnsi="Times New Roman" w:cs="Times New Roman"/>
          <w:shd w:val="clear" w:color="auto" w:fill="FFFFFF"/>
        </w:rPr>
        <w:t xml:space="preserve"> (без переоценки)</w:t>
      </w:r>
      <w:r w:rsidR="00F44146">
        <w:rPr>
          <w:rFonts w:ascii="Times New Roman" w:hAnsi="Times New Roman" w:cs="Times New Roman"/>
          <w:shd w:val="clear" w:color="auto" w:fill="FFFFFF"/>
        </w:rPr>
        <w:t xml:space="preserve"> в 2017 году на </w:t>
      </w:r>
      <w:r w:rsidR="00F44146" w:rsidRPr="002976B8">
        <w:rPr>
          <w:rFonts w:ascii="Times New Roman" w:hAnsi="Times New Roman" w:cs="Times New Roman"/>
          <w:shd w:val="clear" w:color="auto" w:fill="FFFFFF"/>
        </w:rPr>
        <w:t xml:space="preserve">21% </w:t>
      </w:r>
      <w:r w:rsidR="000B4E5A">
        <w:rPr>
          <w:rFonts w:ascii="Times New Roman" w:hAnsi="Times New Roman" w:cs="Times New Roman"/>
          <w:shd w:val="clear" w:color="auto" w:fill="FFFFFF"/>
        </w:rPr>
        <w:t>удостоверяет</w:t>
      </w:r>
      <w:r w:rsidR="00F44146" w:rsidRPr="002976B8">
        <w:rPr>
          <w:rFonts w:ascii="Times New Roman" w:hAnsi="Times New Roman" w:cs="Times New Roman"/>
          <w:shd w:val="clear" w:color="auto" w:fill="FFFFFF"/>
        </w:rPr>
        <w:t xml:space="preserve"> </w:t>
      </w:r>
      <w:r w:rsidR="002976B8" w:rsidRPr="002976B8">
        <w:rPr>
          <w:rFonts w:ascii="Times New Roman" w:hAnsi="Times New Roman" w:cs="Times New Roman"/>
          <w:shd w:val="clear" w:color="auto" w:fill="FFFFFF"/>
        </w:rPr>
        <w:t xml:space="preserve">о </w:t>
      </w:r>
      <w:r w:rsidR="00A064AE">
        <w:rPr>
          <w:rFonts w:ascii="Times New Roman" w:hAnsi="Times New Roman" w:cs="Times New Roman"/>
          <w:shd w:val="clear" w:color="auto" w:fill="FFFFFF"/>
        </w:rPr>
        <w:t>наращивании</w:t>
      </w:r>
      <w:r w:rsidR="002976B8" w:rsidRPr="002976B8">
        <w:rPr>
          <w:rFonts w:ascii="Times New Roman" w:hAnsi="Times New Roman" w:cs="Times New Roman"/>
          <w:shd w:val="clear" w:color="auto" w:fill="FFFFFF"/>
        </w:rPr>
        <w:t xml:space="preserve"> стоимости основных средств и н</w:t>
      </w:r>
      <w:r w:rsidR="008E4814">
        <w:rPr>
          <w:rFonts w:ascii="Times New Roman" w:hAnsi="Times New Roman" w:cs="Times New Roman"/>
          <w:shd w:val="clear" w:color="auto" w:fill="FFFFFF"/>
        </w:rPr>
        <w:t>ематериальных активов которые в</w:t>
      </w:r>
      <w:r w:rsidR="002976B8" w:rsidRPr="002976B8">
        <w:rPr>
          <w:rFonts w:ascii="Times New Roman" w:hAnsi="Times New Roman" w:cs="Times New Roman"/>
          <w:shd w:val="clear" w:color="auto" w:fill="FFFFFF"/>
        </w:rPr>
        <w:t xml:space="preserve">последствии увеличил добавочный капитал, </w:t>
      </w:r>
      <w:r w:rsidR="00A064AE"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нтенсификация</w:t>
      </w:r>
      <w:r w:rsidR="002976B8" w:rsidRPr="002976B8">
        <w:rPr>
          <w:rFonts w:ascii="Times New Roman" w:hAnsi="Times New Roman" w:cs="Times New Roman"/>
          <w:shd w:val="clear" w:color="auto" w:fill="FFFFFF"/>
        </w:rPr>
        <w:t xml:space="preserve"> добавочного капитала повышени</w:t>
      </w:r>
      <w:r w:rsidR="00A064AE">
        <w:rPr>
          <w:rFonts w:ascii="Times New Roman" w:hAnsi="Times New Roman" w:cs="Times New Roman"/>
          <w:shd w:val="clear" w:color="auto" w:fill="FFFFFF"/>
        </w:rPr>
        <w:t>е</w:t>
      </w:r>
      <w:r w:rsidR="002976B8" w:rsidRPr="002976B8">
        <w:rPr>
          <w:rFonts w:ascii="Times New Roman" w:hAnsi="Times New Roman" w:cs="Times New Roman"/>
          <w:shd w:val="clear" w:color="auto" w:fill="FFFFFF"/>
        </w:rPr>
        <w:t xml:space="preserve"> устойчивости предприятия.</w:t>
      </w:r>
    </w:p>
    <w:p w:rsidR="009E4977" w:rsidRPr="008531C3" w:rsidRDefault="009E4977" w:rsidP="008531C3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4977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048504" cy="2721254"/>
            <wp:effectExtent l="19050" t="0" r="18796" b="289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76B8" w:rsidRPr="002976B8" w:rsidRDefault="002976B8" w:rsidP="002976B8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976B8">
        <w:rPr>
          <w:rFonts w:ascii="Times New Roman" w:hAnsi="Times New Roman" w:cs="Times New Roman"/>
          <w:shd w:val="clear" w:color="auto" w:fill="FFFFFF"/>
        </w:rPr>
        <w:t xml:space="preserve">В 2017 году сумма нераспределенной прибыли </w:t>
      </w:r>
      <w:r w:rsidR="00A064AE">
        <w:rPr>
          <w:rFonts w:ascii="Times New Roman" w:hAnsi="Times New Roman" w:cs="Times New Roman"/>
          <w:shd w:val="clear" w:color="auto" w:fill="FFFFFF"/>
        </w:rPr>
        <w:t>сформировалась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 5 641 441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0B4E5A">
        <w:rPr>
          <w:rFonts w:ascii="Times New Roman" w:hAnsi="Times New Roman" w:cs="Times New Roman"/>
          <w:shd w:val="clear" w:color="auto" w:fill="FFFFFF"/>
        </w:rPr>
        <w:t>Величина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 </w:t>
      </w:r>
      <w:r w:rsidR="00C7009B">
        <w:rPr>
          <w:rFonts w:ascii="Times New Roman" w:hAnsi="Times New Roman" w:cs="Times New Roman"/>
          <w:shd w:val="clear" w:color="auto" w:fill="FFFFFF"/>
        </w:rPr>
        <w:t>усиливает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ся на 6% </w:t>
      </w:r>
      <w:r w:rsidR="00A50619">
        <w:rPr>
          <w:rFonts w:ascii="Times New Roman" w:hAnsi="Times New Roman" w:cs="Times New Roman"/>
          <w:shd w:val="clear" w:color="auto" w:fill="FFFFFF"/>
        </w:rPr>
        <w:t>Сравнительно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 </w:t>
      </w:r>
      <w:r w:rsidR="00A064AE">
        <w:rPr>
          <w:rFonts w:ascii="Times New Roman" w:hAnsi="Times New Roman" w:cs="Times New Roman"/>
          <w:shd w:val="clear" w:color="auto" w:fill="FFFFFF"/>
        </w:rPr>
        <w:t>к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 предыдущ</w:t>
      </w:r>
      <w:r w:rsidR="00A064AE">
        <w:rPr>
          <w:rFonts w:ascii="Times New Roman" w:hAnsi="Times New Roman" w:cs="Times New Roman"/>
          <w:shd w:val="clear" w:color="auto" w:fill="FFFFFF"/>
        </w:rPr>
        <w:t>ему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 год</w:t>
      </w:r>
      <w:r w:rsidR="00A064AE">
        <w:rPr>
          <w:rFonts w:ascii="Times New Roman" w:hAnsi="Times New Roman" w:cs="Times New Roman"/>
          <w:shd w:val="clear" w:color="auto" w:fill="FFFFFF"/>
        </w:rPr>
        <w:t>у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. Положительное значение </w:t>
      </w:r>
      <w:r w:rsidR="00E77475">
        <w:rPr>
          <w:rFonts w:ascii="Times New Roman" w:hAnsi="Times New Roman" w:cs="Times New Roman"/>
          <w:shd w:val="clear" w:color="auto" w:fill="FFFFFF"/>
        </w:rPr>
        <w:t>величины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 </w:t>
      </w:r>
      <w:r w:rsidR="00A064AE">
        <w:rPr>
          <w:rFonts w:ascii="Times New Roman" w:hAnsi="Times New Roman" w:cs="Times New Roman"/>
          <w:shd w:val="clear" w:color="auto" w:fill="FFFFFF"/>
        </w:rPr>
        <w:t>характеризуется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 хорошим явлением, которое </w:t>
      </w:r>
      <w:r w:rsidR="000B4E5A">
        <w:rPr>
          <w:rFonts w:ascii="Times New Roman" w:hAnsi="Times New Roman" w:cs="Times New Roman"/>
          <w:shd w:val="clear" w:color="auto" w:fill="FFFFFF"/>
        </w:rPr>
        <w:t>удостоверяет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, что </w:t>
      </w:r>
      <w:r w:rsidR="00A064AE">
        <w:rPr>
          <w:rFonts w:ascii="Times New Roman" w:hAnsi="Times New Roman" w:cs="Times New Roman"/>
          <w:shd w:val="clear" w:color="auto" w:fill="FFFFFF"/>
        </w:rPr>
        <w:t>и</w:t>
      </w:r>
      <w:r w:rsidR="00C7009B">
        <w:rPr>
          <w:rFonts w:ascii="Times New Roman" w:hAnsi="Times New Roman" w:cs="Times New Roman"/>
          <w:shd w:val="clear" w:color="auto" w:fill="FFFFFF"/>
        </w:rPr>
        <w:t>нтенсификация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 собственного капитала субъекта хозяйствования происходит за счет </w:t>
      </w:r>
      <w:r w:rsidR="00A064AE">
        <w:rPr>
          <w:rFonts w:ascii="Times New Roman" w:hAnsi="Times New Roman" w:cs="Times New Roman"/>
          <w:shd w:val="clear" w:color="auto" w:fill="FFFFFF"/>
        </w:rPr>
        <w:t>результативной</w:t>
      </w:r>
      <w:r w:rsidRPr="002976B8">
        <w:rPr>
          <w:rFonts w:ascii="Times New Roman" w:hAnsi="Times New Roman" w:cs="Times New Roman"/>
          <w:shd w:val="clear" w:color="auto" w:fill="FFFFFF"/>
        </w:rPr>
        <w:t xml:space="preserve"> работы менеджмента. </w:t>
      </w:r>
    </w:p>
    <w:p w:rsidR="00143C37" w:rsidRPr="00180FF0" w:rsidRDefault="00143C37" w:rsidP="00180FF0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80FF0">
        <w:rPr>
          <w:rFonts w:ascii="Times New Roman" w:hAnsi="Times New Roman" w:cs="Times New Roman"/>
          <w:shd w:val="clear" w:color="auto" w:fill="FFFFFF"/>
        </w:rPr>
        <w:t xml:space="preserve">В предприятия </w:t>
      </w:r>
      <w:r w:rsidR="00A064AE">
        <w:rPr>
          <w:rFonts w:ascii="Times New Roman" w:hAnsi="Times New Roman" w:cs="Times New Roman"/>
          <w:shd w:val="clear" w:color="auto" w:fill="FFFFFF"/>
        </w:rPr>
        <w:t>отсутствуют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отложенны</w:t>
      </w:r>
      <w:r w:rsidR="00A064AE">
        <w:rPr>
          <w:rFonts w:ascii="Times New Roman" w:hAnsi="Times New Roman" w:cs="Times New Roman"/>
          <w:shd w:val="clear" w:color="auto" w:fill="FFFFFF"/>
        </w:rPr>
        <w:t>е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налоговы</w:t>
      </w:r>
      <w:r w:rsidR="00A064AE">
        <w:rPr>
          <w:rFonts w:ascii="Times New Roman" w:hAnsi="Times New Roman" w:cs="Times New Roman"/>
          <w:shd w:val="clear" w:color="auto" w:fill="FFFFFF"/>
        </w:rPr>
        <w:t>е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обязательств</w:t>
      </w:r>
      <w:r w:rsidR="00A064AE">
        <w:rPr>
          <w:rFonts w:ascii="Times New Roman" w:hAnsi="Times New Roman" w:cs="Times New Roman"/>
          <w:shd w:val="clear" w:color="auto" w:fill="FFFFFF"/>
        </w:rPr>
        <w:t>а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в течение всего периода. </w:t>
      </w:r>
    </w:p>
    <w:p w:rsidR="00143C37" w:rsidRPr="00180FF0" w:rsidRDefault="00143C37" w:rsidP="00180FF0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43C37">
        <w:rPr>
          <w:rFonts w:ascii="Times New Roman" w:hAnsi="Times New Roman" w:cs="Times New Roman"/>
          <w:shd w:val="clear" w:color="auto" w:fill="FFFFFF"/>
        </w:rPr>
        <w:t>Оценочные обязательства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в течение исследуемого периода на предприятии не формировались. </w:t>
      </w:r>
    </w:p>
    <w:p w:rsidR="00533AA0" w:rsidRPr="00180FF0" w:rsidRDefault="00143C37" w:rsidP="00180FF0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80FF0">
        <w:rPr>
          <w:rFonts w:ascii="Times New Roman" w:hAnsi="Times New Roman" w:cs="Times New Roman"/>
          <w:shd w:val="clear" w:color="auto" w:fill="FFFFFF"/>
        </w:rPr>
        <w:t>В 2017 году сумма прочих обязательств</w:t>
      </w:r>
      <w:r w:rsidR="00A064AE">
        <w:rPr>
          <w:rFonts w:ascii="Times New Roman" w:hAnsi="Times New Roman" w:cs="Times New Roman"/>
          <w:shd w:val="clear" w:color="auto" w:fill="FFFFFF"/>
        </w:rPr>
        <w:t>,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</w:t>
      </w:r>
      <w:r w:rsidR="00A064AE">
        <w:rPr>
          <w:rFonts w:ascii="Times New Roman" w:hAnsi="Times New Roman" w:cs="Times New Roman"/>
          <w:shd w:val="clear" w:color="auto" w:fill="FFFFFF"/>
        </w:rPr>
        <w:t>сформировалась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376 376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сумма </w:t>
      </w:r>
      <w:r w:rsidR="00002E51">
        <w:rPr>
          <w:rFonts w:ascii="Times New Roman" w:hAnsi="Times New Roman" w:cs="Times New Roman"/>
          <w:shd w:val="clear" w:color="auto" w:fill="FFFFFF"/>
        </w:rPr>
        <w:t>сократилась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на -6% </w:t>
      </w:r>
      <w:r w:rsidR="00A50619">
        <w:rPr>
          <w:rFonts w:ascii="Times New Roman" w:hAnsi="Times New Roman" w:cs="Times New Roman"/>
          <w:shd w:val="clear" w:color="auto" w:fill="FFFFFF"/>
        </w:rPr>
        <w:t>Сравнительно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</w:t>
      </w:r>
      <w:r w:rsidR="00A064AE">
        <w:rPr>
          <w:rFonts w:ascii="Times New Roman" w:hAnsi="Times New Roman" w:cs="Times New Roman"/>
          <w:shd w:val="clear" w:color="auto" w:fill="FFFFFF"/>
        </w:rPr>
        <w:t>к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предыдущ</w:t>
      </w:r>
      <w:r w:rsidR="00A064AE">
        <w:rPr>
          <w:rFonts w:ascii="Times New Roman" w:hAnsi="Times New Roman" w:cs="Times New Roman"/>
          <w:shd w:val="clear" w:color="auto" w:fill="FFFFFF"/>
        </w:rPr>
        <w:t>ему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год</w:t>
      </w:r>
      <w:r w:rsidR="00A064AE">
        <w:rPr>
          <w:rFonts w:ascii="Times New Roman" w:hAnsi="Times New Roman" w:cs="Times New Roman"/>
          <w:shd w:val="clear" w:color="auto" w:fill="FFFFFF"/>
        </w:rPr>
        <w:t>у</w:t>
      </w:r>
      <w:r w:rsidR="00533AA0" w:rsidRPr="00180FF0">
        <w:rPr>
          <w:rFonts w:ascii="Times New Roman" w:hAnsi="Times New Roman" w:cs="Times New Roman"/>
          <w:shd w:val="clear" w:color="auto" w:fill="FFFFFF"/>
        </w:rPr>
        <w:t>, сокращение </w:t>
      </w:r>
      <w:r w:rsidR="00533AA0" w:rsidRPr="00180FF0">
        <w:rPr>
          <w:rFonts w:ascii="Times New Roman" w:hAnsi="Times New Roman" w:cs="Times New Roman"/>
        </w:rPr>
        <w:t xml:space="preserve"> обязательств</w:t>
      </w:r>
      <w:r w:rsidR="00533AA0" w:rsidRPr="00180FF0">
        <w:rPr>
          <w:rFonts w:ascii="Times New Roman" w:hAnsi="Times New Roman" w:cs="Times New Roman"/>
          <w:shd w:val="clear" w:color="auto" w:fill="FFFFFF"/>
        </w:rPr>
        <w:t> говорит о погашении задолженности перед банками</w:t>
      </w:r>
      <w:r w:rsidRPr="00180FF0">
        <w:rPr>
          <w:rFonts w:ascii="Times New Roman" w:hAnsi="Times New Roman" w:cs="Times New Roman"/>
          <w:shd w:val="clear" w:color="auto" w:fill="FFFFFF"/>
        </w:rPr>
        <w:t>.</w:t>
      </w:r>
    </w:p>
    <w:p w:rsidR="006E6D5B" w:rsidRPr="00180FF0" w:rsidRDefault="00533AA0" w:rsidP="00180FF0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80FF0">
        <w:rPr>
          <w:rFonts w:ascii="Times New Roman" w:hAnsi="Times New Roman" w:cs="Times New Roman"/>
          <w:shd w:val="clear" w:color="auto" w:fill="FFFFFF"/>
        </w:rPr>
        <w:t xml:space="preserve">В 2017 году сумма кредиторской задолженности </w:t>
      </w:r>
      <w:r w:rsidR="00A064AE">
        <w:rPr>
          <w:rFonts w:ascii="Times New Roman" w:hAnsi="Times New Roman" w:cs="Times New Roman"/>
          <w:shd w:val="clear" w:color="auto" w:fill="FFFFFF"/>
        </w:rPr>
        <w:t>сформировалась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9 046 966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  <w:r w:rsidR="006E6D5B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691"/>
      <w:r w:rsidR="006E6D5B" w:rsidRPr="00180FF0">
        <w:rPr>
          <w:rFonts w:ascii="Times New Roman" w:hAnsi="Times New Roman" w:cs="Times New Roman"/>
          <w:shd w:val="clear" w:color="auto" w:fill="FFFFFF"/>
        </w:rPr>
        <w:t xml:space="preserve">в сравнении с 2016 годом </w:t>
      </w:r>
      <w:r w:rsidR="006C5C4E">
        <w:rPr>
          <w:rFonts w:ascii="Times New Roman" w:hAnsi="Times New Roman" w:cs="Times New Roman"/>
          <w:shd w:val="clear" w:color="auto" w:fill="FFFFFF"/>
        </w:rPr>
        <w:t>сократилась</w:t>
      </w:r>
      <w:r w:rsidR="006E6D5B" w:rsidRPr="00180FF0">
        <w:rPr>
          <w:rFonts w:ascii="Times New Roman" w:hAnsi="Times New Roman" w:cs="Times New Roman"/>
          <w:shd w:val="clear" w:color="auto" w:fill="FFFFFF"/>
        </w:rPr>
        <w:t xml:space="preserve"> на -18%, </w:t>
      </w:r>
      <w:r w:rsidR="006C5C4E">
        <w:rPr>
          <w:rFonts w:ascii="Times New Roman" w:hAnsi="Times New Roman" w:cs="Times New Roman"/>
          <w:shd w:val="clear" w:color="auto" w:fill="FFFFFF"/>
        </w:rPr>
        <w:t>важнейшими</w:t>
      </w:r>
      <w:r w:rsidR="006E6D5B" w:rsidRPr="00180FF0">
        <w:rPr>
          <w:rFonts w:ascii="Times New Roman" w:hAnsi="Times New Roman" w:cs="Times New Roman"/>
          <w:shd w:val="clear" w:color="auto" w:fill="FFFFFF"/>
        </w:rPr>
        <w:t xml:space="preserve"> причинами </w:t>
      </w:r>
      <w:r w:rsidR="006C5C4E">
        <w:rPr>
          <w:rFonts w:ascii="Times New Roman" w:hAnsi="Times New Roman" w:cs="Times New Roman"/>
          <w:shd w:val="clear" w:color="auto" w:fill="FFFFFF"/>
        </w:rPr>
        <w:t>сокращения</w:t>
      </w:r>
      <w:r w:rsidR="006E6D5B" w:rsidRPr="00180FF0">
        <w:rPr>
          <w:rFonts w:ascii="Times New Roman" w:hAnsi="Times New Roman" w:cs="Times New Roman"/>
          <w:shd w:val="clear" w:color="auto" w:fill="FFFFFF"/>
        </w:rPr>
        <w:t xml:space="preserve"> кредиторской задолженности перед поставщиками и подрядчиками </w:t>
      </w:r>
      <w:r w:rsidR="006C5C4E">
        <w:rPr>
          <w:rFonts w:ascii="Times New Roman" w:hAnsi="Times New Roman" w:cs="Times New Roman"/>
          <w:shd w:val="clear" w:color="auto" w:fill="FFFFFF"/>
        </w:rPr>
        <w:t>определяются</w:t>
      </w:r>
      <w:r w:rsidR="006E6D5B" w:rsidRPr="00180FF0">
        <w:rPr>
          <w:rFonts w:ascii="Times New Roman" w:hAnsi="Times New Roman" w:cs="Times New Roman"/>
          <w:shd w:val="clear" w:color="auto" w:fill="FFFFFF"/>
        </w:rPr>
        <w:t xml:space="preserve">: </w:t>
      </w:r>
      <w:r w:rsidR="006C5C4E">
        <w:rPr>
          <w:rFonts w:ascii="Times New Roman" w:hAnsi="Times New Roman" w:cs="Times New Roman"/>
          <w:shd w:val="clear" w:color="auto" w:fill="FFFFFF"/>
        </w:rPr>
        <w:t>отчисление</w:t>
      </w:r>
      <w:r w:rsidR="006E6D5B" w:rsidRPr="00180FF0">
        <w:rPr>
          <w:rFonts w:ascii="Times New Roman" w:hAnsi="Times New Roman" w:cs="Times New Roman"/>
          <w:shd w:val="clear" w:color="auto" w:fill="FFFFFF"/>
        </w:rPr>
        <w:t xml:space="preserve"> по неоплаченным ранее договорам поставщикам и подрядчикам за </w:t>
      </w:r>
      <w:r w:rsidR="006C5C4E">
        <w:rPr>
          <w:rFonts w:ascii="Times New Roman" w:hAnsi="Times New Roman" w:cs="Times New Roman"/>
          <w:shd w:val="clear" w:color="auto" w:fill="FFFFFF"/>
        </w:rPr>
        <w:t>произведенные</w:t>
      </w:r>
      <w:r w:rsidR="006E6D5B" w:rsidRPr="00180FF0">
        <w:rPr>
          <w:rFonts w:ascii="Times New Roman" w:hAnsi="Times New Roman" w:cs="Times New Roman"/>
          <w:shd w:val="clear" w:color="auto" w:fill="FFFFFF"/>
        </w:rPr>
        <w:t xml:space="preserve"> работы, товары, оказанные услуги. </w:t>
      </w:r>
    </w:p>
    <w:p w:rsidR="006E6D5B" w:rsidRDefault="006E6D5B" w:rsidP="00180FF0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80FF0">
        <w:rPr>
          <w:rFonts w:ascii="Times New Roman" w:hAnsi="Times New Roman" w:cs="Times New Roman"/>
          <w:shd w:val="clear" w:color="auto" w:fill="FFFFFF"/>
        </w:rPr>
        <w:t xml:space="preserve">Сумма доходов будущих периодов  в 2017 году </w:t>
      </w:r>
      <w:r w:rsidR="00A064AE">
        <w:rPr>
          <w:rFonts w:ascii="Times New Roman" w:hAnsi="Times New Roman" w:cs="Times New Roman"/>
          <w:shd w:val="clear" w:color="auto" w:fill="FFFFFF"/>
        </w:rPr>
        <w:t>сформировалась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2 646 369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сумма </w:t>
      </w:r>
      <w:r w:rsidR="00002E51">
        <w:rPr>
          <w:rFonts w:ascii="Times New Roman" w:hAnsi="Times New Roman" w:cs="Times New Roman"/>
          <w:shd w:val="clear" w:color="auto" w:fill="FFFFFF"/>
        </w:rPr>
        <w:t>сократилась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в сравнении с 2016 годом на 1 044 060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</w:p>
    <w:p w:rsidR="00AE14B1" w:rsidRPr="00180FF0" w:rsidRDefault="00AE14B1" w:rsidP="00180FF0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180FF0">
        <w:rPr>
          <w:rFonts w:ascii="Times New Roman" w:hAnsi="Times New Roman" w:cs="Times New Roman"/>
          <w:shd w:val="clear" w:color="auto" w:fill="FFFFFF"/>
        </w:rPr>
        <w:t xml:space="preserve">Сумма краткосрочных обязательств </w:t>
      </w:r>
      <w:r w:rsidR="00E77475">
        <w:rPr>
          <w:rFonts w:ascii="Times New Roman" w:hAnsi="Times New Roman" w:cs="Times New Roman"/>
          <w:shd w:val="clear" w:color="auto" w:fill="FFFFFF"/>
        </w:rPr>
        <w:t>непрерывно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растет, что </w:t>
      </w:r>
      <w:r w:rsidR="006C5C4E">
        <w:rPr>
          <w:rFonts w:ascii="Times New Roman" w:hAnsi="Times New Roman" w:cs="Times New Roman"/>
          <w:shd w:val="clear" w:color="auto" w:fill="FFFFFF"/>
        </w:rPr>
        <w:t>привело к отрицательному воздействию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на текущую ликвидность. В </w:t>
      </w:r>
      <w:r w:rsidR="006C5C4E">
        <w:rPr>
          <w:rFonts w:ascii="Times New Roman" w:hAnsi="Times New Roman" w:cs="Times New Roman"/>
          <w:shd w:val="clear" w:color="auto" w:fill="FFFFFF"/>
        </w:rPr>
        <w:t>базисном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периоде общая стоимость пассивов </w:t>
      </w:r>
      <w:r w:rsidR="00A064AE">
        <w:rPr>
          <w:rFonts w:ascii="Times New Roman" w:hAnsi="Times New Roman" w:cs="Times New Roman"/>
          <w:shd w:val="clear" w:color="auto" w:fill="FFFFFF"/>
        </w:rPr>
        <w:t>сформировалась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 70 911 920 </w:t>
      </w:r>
      <w:r w:rsidRPr="00B424D6">
        <w:rPr>
          <w:rFonts w:ascii="Times New Roman" w:hAnsi="Times New Roman" w:cs="Times New Roman"/>
          <w:shd w:val="clear" w:color="auto" w:fill="FFFFFF"/>
        </w:rPr>
        <w:t>тыс. руб.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6C5C4E">
        <w:rPr>
          <w:rFonts w:ascii="Times New Roman" w:hAnsi="Times New Roman" w:cs="Times New Roman"/>
          <w:shd w:val="clear" w:color="auto" w:fill="FFFFFF"/>
        </w:rPr>
        <w:t>отмечается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</w:t>
      </w:r>
      <w:r w:rsidR="00C7009B">
        <w:rPr>
          <w:rFonts w:ascii="Times New Roman" w:hAnsi="Times New Roman" w:cs="Times New Roman"/>
          <w:shd w:val="clear" w:color="auto" w:fill="FFFFFF"/>
        </w:rPr>
        <w:t>наращивание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пассивов на  5% , это </w:t>
      </w:r>
      <w:r w:rsidR="006C5C4E">
        <w:rPr>
          <w:rFonts w:ascii="Times New Roman" w:hAnsi="Times New Roman" w:cs="Times New Roman"/>
          <w:shd w:val="clear" w:color="auto" w:fill="FFFFFF"/>
        </w:rPr>
        <w:t>обстоятельство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</w:t>
      </w:r>
      <w:r w:rsidR="000B4E5A">
        <w:rPr>
          <w:rFonts w:ascii="Times New Roman" w:hAnsi="Times New Roman" w:cs="Times New Roman"/>
          <w:shd w:val="clear" w:color="auto" w:fill="FFFFFF"/>
        </w:rPr>
        <w:t>удостоверяет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о </w:t>
      </w:r>
      <w:r w:rsidR="006C5C4E">
        <w:rPr>
          <w:rFonts w:ascii="Times New Roman" w:hAnsi="Times New Roman" w:cs="Times New Roman"/>
          <w:shd w:val="clear" w:color="auto" w:fill="FFFFFF"/>
        </w:rPr>
        <w:t>приросте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общей суммы финансовых ресурсов предприятия для </w:t>
      </w:r>
      <w:r w:rsidR="006C5C4E">
        <w:rPr>
          <w:rFonts w:ascii="Times New Roman" w:hAnsi="Times New Roman" w:cs="Times New Roman"/>
          <w:shd w:val="clear" w:color="auto" w:fill="FFFFFF"/>
        </w:rPr>
        <w:t>реализации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свое</w:t>
      </w:r>
      <w:r w:rsidR="006857C5">
        <w:rPr>
          <w:rFonts w:ascii="Times New Roman" w:hAnsi="Times New Roman" w:cs="Times New Roman"/>
          <w:shd w:val="clear" w:color="auto" w:fill="FFFFFF"/>
        </w:rPr>
        <w:t>го</w:t>
      </w:r>
      <w:r w:rsidRPr="00180FF0">
        <w:rPr>
          <w:rFonts w:ascii="Times New Roman" w:hAnsi="Times New Roman" w:cs="Times New Roman"/>
          <w:shd w:val="clear" w:color="auto" w:fill="FFFFFF"/>
        </w:rPr>
        <w:t xml:space="preserve"> </w:t>
      </w:r>
      <w:r w:rsidR="00002E51">
        <w:rPr>
          <w:rFonts w:ascii="Times New Roman" w:hAnsi="Times New Roman" w:cs="Times New Roman"/>
          <w:shd w:val="clear" w:color="auto" w:fill="FFFFFF"/>
        </w:rPr>
        <w:t>функционирования</w:t>
      </w:r>
      <w:r w:rsidRPr="00180FF0">
        <w:rPr>
          <w:rFonts w:ascii="Times New Roman" w:hAnsi="Times New Roman" w:cs="Times New Roman"/>
          <w:shd w:val="clear" w:color="auto" w:fill="FFFFFF"/>
        </w:rPr>
        <w:t>. </w:t>
      </w:r>
    </w:p>
    <w:p w:rsidR="00180FF0" w:rsidRPr="00180FF0" w:rsidRDefault="00180FF0" w:rsidP="00180FF0">
      <w:pPr>
        <w:spacing w:after="0"/>
        <w:ind w:firstLine="709"/>
        <w:rPr>
          <w:rFonts w:ascii="Times New Roman" w:hAnsi="Times New Roman" w:cs="Times New Roman"/>
          <w:b/>
          <w:shd w:val="clear" w:color="auto" w:fill="FFFFFF"/>
        </w:rPr>
      </w:pPr>
      <w:r w:rsidRPr="00180FF0">
        <w:rPr>
          <w:rFonts w:ascii="Times New Roman" w:hAnsi="Times New Roman" w:cs="Times New Roman"/>
          <w:b/>
          <w:bCs/>
        </w:rPr>
        <w:lastRenderedPageBreak/>
        <w:t xml:space="preserve">Вертикальный анализ </w:t>
      </w:r>
      <w:r w:rsidR="00A12744" w:rsidRPr="00A12744">
        <w:rPr>
          <w:rFonts w:ascii="Times New Roman" w:hAnsi="Times New Roman" w:cs="Times New Roman"/>
          <w:b/>
        </w:rPr>
        <w:t>активо</w:t>
      </w:r>
      <w:r w:rsidRPr="00A12744">
        <w:rPr>
          <w:rFonts w:ascii="Times New Roman" w:hAnsi="Times New Roman" w:cs="Times New Roman"/>
          <w:b/>
          <w:bCs/>
        </w:rPr>
        <w:t>в</w:t>
      </w:r>
      <w:r w:rsidRPr="00180FF0">
        <w:rPr>
          <w:rFonts w:ascii="Times New Roman" w:hAnsi="Times New Roman" w:cs="Times New Roman"/>
          <w:b/>
          <w:bCs/>
        </w:rPr>
        <w:t xml:space="preserve"> предприятия, %</w:t>
      </w:r>
    </w:p>
    <w:tbl>
      <w:tblPr>
        <w:tblW w:w="96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330"/>
        <w:gridCol w:w="516"/>
        <w:gridCol w:w="996"/>
        <w:gridCol w:w="996"/>
        <w:gridCol w:w="1074"/>
        <w:gridCol w:w="1134"/>
        <w:gridCol w:w="977"/>
        <w:gridCol w:w="673"/>
      </w:tblGrid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Наименование </w:t>
            </w:r>
            <w:r w:rsidR="00E77475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величины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На 31 декабря 2017 г. 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На 31 декабря 2016 г. </w:t>
            </w:r>
          </w:p>
        </w:tc>
        <w:tc>
          <w:tcPr>
            <w:tcW w:w="1074" w:type="dxa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На 31 декабря 2015 г. </w:t>
            </w:r>
          </w:p>
        </w:tc>
        <w:tc>
          <w:tcPr>
            <w:tcW w:w="1134" w:type="dxa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уд</w:t>
            </w:r>
            <w:proofErr w:type="gramStart"/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ес. %,  за 2016-2017 г.</w:t>
            </w:r>
          </w:p>
        </w:tc>
        <w:tc>
          <w:tcPr>
            <w:tcW w:w="977" w:type="dxa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уд. вес. %</w:t>
            </w:r>
            <w:proofErr w:type="gramStart"/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 % за 2015-2016 г.</w:t>
            </w:r>
          </w:p>
        </w:tc>
        <w:tc>
          <w:tcPr>
            <w:tcW w:w="673" w:type="dxa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уд</w:t>
            </w:r>
            <w:proofErr w:type="gramStart"/>
            <w:r w:rsidRPr="00A1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Pr="00A1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1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A1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ес. % 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АКТИВ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328 695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247 411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254 879</w:t>
            </w:r>
          </w:p>
        </w:tc>
        <w:tc>
          <w:tcPr>
            <w:tcW w:w="1134" w:type="dxa"/>
            <w:vMerge w:val="restart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0,46%</w:t>
            </w:r>
          </w:p>
        </w:tc>
        <w:tc>
          <w:tcPr>
            <w:tcW w:w="977" w:type="dxa"/>
            <w:vMerge w:val="restart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0,37%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0,09%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 ВНЕОБОРОТНЫЕ АКТИВЫ</w:t>
            </w:r>
          </w:p>
        </w:tc>
        <w:tc>
          <w:tcPr>
            <w:tcW w:w="0" w:type="auto"/>
            <w:vMerge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76C9D" w:rsidRPr="00A76C9D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vMerge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76C9D" w:rsidRPr="00A76C9D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Результаты исследований и разработок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Нематериальные поисковые активы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Материальные поисковые активы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Основные средства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34 171 520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27 294 588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25 576 436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48,19%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40,69%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7,50%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Финансовые вложения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8 185 082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8 185 082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8 185 182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11,54%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12,20%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-0,66%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142 071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197 548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206 271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0,20%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0,29%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-0,09%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Прочие </w:t>
            </w:r>
            <w:proofErr w:type="spellStart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внеоборотные</w:t>
            </w:r>
            <w:proofErr w:type="spellEnd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активы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8 704 759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10 427 638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10 227 310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12,28%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15,55%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-3,27%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т.ч. незавершенное строительство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8 662 082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10 376 501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10 179 463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12,22%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15,47%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-3,25%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разделу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51 532 127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46 352 267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44 450 078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72,67%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69,10%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3,57%</w:t>
            </w:r>
          </w:p>
        </w:tc>
      </w:tr>
      <w:tr w:rsidR="00D178C2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D178C2" w:rsidRPr="00A12744" w:rsidRDefault="00D178C2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И. ОБОРОТНЫЕ АКТИВЫ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D178C2" w:rsidRPr="00A12744" w:rsidRDefault="00D178C2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178C2" w:rsidRPr="00A12744" w:rsidRDefault="00D178C2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1 403 532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178C2" w:rsidRPr="00A12744" w:rsidRDefault="00D178C2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1 605 842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D178C2" w:rsidRPr="00A12744" w:rsidRDefault="00D178C2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1 620 007</w:t>
            </w:r>
          </w:p>
        </w:tc>
        <w:tc>
          <w:tcPr>
            <w:tcW w:w="1134" w:type="dxa"/>
            <w:vMerge w:val="restart"/>
            <w:vAlign w:val="center"/>
          </w:tcPr>
          <w:p w:rsidR="00D178C2" w:rsidRPr="00D178C2" w:rsidRDefault="00D178C2" w:rsidP="00D1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178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1,98%</w:t>
            </w:r>
          </w:p>
        </w:tc>
        <w:tc>
          <w:tcPr>
            <w:tcW w:w="977" w:type="dxa"/>
            <w:vMerge w:val="restart"/>
            <w:vAlign w:val="center"/>
          </w:tcPr>
          <w:p w:rsidR="00D178C2" w:rsidRPr="00D178C2" w:rsidRDefault="00D178C2" w:rsidP="00D1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178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2,39%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:rsidR="00D178C2" w:rsidRPr="00D178C2" w:rsidRDefault="00D178C2" w:rsidP="00D1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178C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-0,41%</w:t>
            </w:r>
          </w:p>
        </w:tc>
      </w:tr>
      <w:tr w:rsidR="00D178C2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D178C2" w:rsidRPr="00A12744" w:rsidRDefault="00D178C2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Запасы, </w:t>
            </w:r>
            <w:r w:rsidR="004D5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включительно</w:t>
            </w: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D178C2" w:rsidRPr="00A12744" w:rsidRDefault="00D178C2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8C2" w:rsidRPr="00A12744" w:rsidRDefault="00D178C2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78C2" w:rsidRPr="00A12744" w:rsidRDefault="00D178C2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:rsidR="00D178C2" w:rsidRPr="00A12744" w:rsidRDefault="00D178C2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178C2" w:rsidRPr="00D178C2" w:rsidRDefault="00D178C2" w:rsidP="00D1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vMerge/>
            <w:vAlign w:val="center"/>
          </w:tcPr>
          <w:p w:rsidR="00D178C2" w:rsidRPr="00D178C2" w:rsidRDefault="00D178C2" w:rsidP="00D1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3" w:type="dxa"/>
            <w:vMerge/>
            <w:shd w:val="clear" w:color="auto" w:fill="auto"/>
            <w:noWrap/>
            <w:vAlign w:val="center"/>
            <w:hideMark/>
          </w:tcPr>
          <w:p w:rsidR="00D178C2" w:rsidRPr="00D178C2" w:rsidRDefault="00D178C2" w:rsidP="00D1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D178C2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Сырье, мате</w:t>
            </w:r>
            <w:r w:rsidR="00D178C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</w:t>
            </w: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иалы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1 370 625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1 575 652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1 590 363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1,93%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2,35%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-0,42%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E77475" w:rsidP="00A12744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Расходы</w:t>
            </w:r>
            <w:r w:rsidR="00A76C9D"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незавершенном производстве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13 892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15 366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0,03%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0,02%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0,01%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12 570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16 298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13 288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0,02%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0,02%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-0,01%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Готовая продукция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990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Налог на добавленную стоимость по </w:t>
            </w:r>
            <w:proofErr w:type="spellStart"/>
            <w:proofErr w:type="gramStart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иоб</w:t>
            </w:r>
            <w:proofErr w:type="spellEnd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етенным</w:t>
            </w:r>
            <w:proofErr w:type="spellEnd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ценностям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24 550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20 913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0,02%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0,04%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-0,01%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Дебиторская задолженность, </w:t>
            </w:r>
            <w:r w:rsidR="004D5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включительно</w:t>
            </w: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17 355 150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18 424 330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14 739 930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24,47%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27,47%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-2,99%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Дебиторская задолженность (платежи по которой ожидаются более чем через 12 месяцев после отчетной </w:t>
            </w:r>
            <w:proofErr w:type="spellStart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аты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47 727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68 829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0,04%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0,07%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-0,03%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Дебиторская задолженность (платежи по которой ожидаются в течение 12 месяцев после отчетной даты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17 328 555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18 376 603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14 671 101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24,44%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27,40%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-2,96%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4D5501" w:rsidP="00A12744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включительно</w:t>
            </w:r>
            <w:r w:rsidR="00A76C9D"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расчеты с покупателями и заказчиками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11 476 422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13 836 438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10 199 439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16,18%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20,63%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-4,44%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Авансы выданные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915 431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832 630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987 297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1,29%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1,24%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0,05%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дебиторы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4 936 702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3 707 535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3 484 365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6,96%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5,53%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1,43%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Финансовые вложения (за исключением денежных эквивалентов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34 830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34 830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0,05%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0,05%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денежные с </w:t>
            </w:r>
            <w:proofErr w:type="spellStart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едства</w:t>
            </w:r>
            <w:proofErr w:type="spellEnd"/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 денежные эквиваленты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510 267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581 895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472 488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0,72%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0,87%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-0,15%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58 533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55 901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51 985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0,08%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0,08%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разделу </w:t>
            </w:r>
            <w:proofErr w:type="gramStart"/>
            <w:r w:rsidRPr="00A1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19 379 793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20 727 348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16 940 153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27,33%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30,90%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-3,57%</w:t>
            </w:r>
          </w:p>
        </w:tc>
      </w:tr>
      <w:tr w:rsidR="00A76C9D" w:rsidRPr="00A12744" w:rsidTr="0060236A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auto"/>
            <w:hideMark/>
          </w:tcPr>
          <w:p w:rsidR="00A76C9D" w:rsidRPr="00A12744" w:rsidRDefault="00A76C9D" w:rsidP="00A12744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70 911 920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67 079 615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76C9D" w:rsidRPr="00A12744" w:rsidRDefault="00A76C9D" w:rsidP="00A7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61 390 231</w:t>
            </w:r>
          </w:p>
        </w:tc>
        <w:tc>
          <w:tcPr>
            <w:tcW w:w="1134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977" w:type="dxa"/>
            <w:vAlign w:val="center"/>
          </w:tcPr>
          <w:p w:rsidR="00A76C9D" w:rsidRPr="00A76C9D" w:rsidRDefault="00A76C9D" w:rsidP="00A76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76C9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A76C9D" w:rsidRPr="00A12744" w:rsidRDefault="00A76C9D" w:rsidP="00A1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1274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F2284A" w:rsidRPr="00B15B97" w:rsidRDefault="00D178C2" w:rsidP="00B15B97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15B97">
        <w:rPr>
          <w:rFonts w:ascii="Times New Roman" w:hAnsi="Times New Roman" w:cs="Times New Roman"/>
          <w:shd w:val="clear" w:color="auto" w:fill="FFFFFF"/>
        </w:rPr>
        <w:t xml:space="preserve">В 2017 году активы предприятия </w:t>
      </w:r>
      <w:r w:rsidR="00A50619">
        <w:rPr>
          <w:rFonts w:ascii="Times New Roman" w:hAnsi="Times New Roman" w:cs="Times New Roman"/>
          <w:shd w:val="clear" w:color="auto" w:fill="FFFFFF"/>
        </w:rPr>
        <w:t>слагались</w:t>
      </w:r>
      <w:r w:rsidRPr="00B15B97">
        <w:rPr>
          <w:rFonts w:ascii="Times New Roman" w:hAnsi="Times New Roman" w:cs="Times New Roman"/>
          <w:shd w:val="clear" w:color="auto" w:fill="FFFFFF"/>
        </w:rPr>
        <w:t xml:space="preserve"> на 72,67% из </w:t>
      </w:r>
      <w:proofErr w:type="spellStart"/>
      <w:r w:rsidRPr="00B15B97">
        <w:rPr>
          <w:rFonts w:ascii="Times New Roman" w:hAnsi="Times New Roman" w:cs="Times New Roman"/>
          <w:shd w:val="clear" w:color="auto" w:fill="FFFFFF"/>
        </w:rPr>
        <w:t>внеоборотных</w:t>
      </w:r>
      <w:proofErr w:type="spellEnd"/>
      <w:r w:rsidRPr="00B15B97">
        <w:rPr>
          <w:rFonts w:ascii="Times New Roman" w:hAnsi="Times New Roman" w:cs="Times New Roman"/>
          <w:shd w:val="clear" w:color="auto" w:fill="FFFFFF"/>
        </w:rPr>
        <w:t xml:space="preserve"> активов и на  27,33% из оборотных активов. </w:t>
      </w:r>
      <w:r w:rsidR="00156CD9">
        <w:rPr>
          <w:rFonts w:ascii="Times New Roman" w:hAnsi="Times New Roman" w:cs="Times New Roman"/>
          <w:shd w:val="clear" w:color="auto" w:fill="FFFFFF"/>
        </w:rPr>
        <w:t>Аккумулирующим</w:t>
      </w:r>
      <w:r w:rsidRPr="00B15B97">
        <w:rPr>
          <w:rFonts w:ascii="Times New Roman" w:hAnsi="Times New Roman" w:cs="Times New Roman"/>
          <w:shd w:val="clear" w:color="auto" w:fill="FFFFFF"/>
        </w:rPr>
        <w:t xml:space="preserve"> </w:t>
      </w:r>
      <w:r w:rsidR="00156CD9">
        <w:rPr>
          <w:rFonts w:ascii="Times New Roman" w:hAnsi="Times New Roman" w:cs="Times New Roman"/>
          <w:shd w:val="clear" w:color="auto" w:fill="FFFFFF"/>
        </w:rPr>
        <w:t xml:space="preserve">составляющим </w:t>
      </w:r>
      <w:r w:rsidRPr="00B15B97">
        <w:rPr>
          <w:rFonts w:ascii="Times New Roman" w:hAnsi="Times New Roman" w:cs="Times New Roman"/>
          <w:shd w:val="clear" w:color="auto" w:fill="FFFFFF"/>
        </w:rPr>
        <w:t>элемент</w:t>
      </w:r>
      <w:r w:rsidR="00F2284A" w:rsidRPr="00B15B97">
        <w:rPr>
          <w:rFonts w:ascii="Times New Roman" w:hAnsi="Times New Roman" w:cs="Times New Roman"/>
          <w:shd w:val="clear" w:color="auto" w:fill="FFFFFF"/>
        </w:rPr>
        <w:t xml:space="preserve">ом </w:t>
      </w:r>
      <w:r w:rsidRPr="00B15B97">
        <w:rPr>
          <w:rFonts w:ascii="Times New Roman" w:hAnsi="Times New Roman" w:cs="Times New Roman"/>
          <w:shd w:val="clear" w:color="auto" w:fill="FFFFFF"/>
        </w:rPr>
        <w:t>оборотных активов были материалы (1,93% от общей суммы активов), дебиторская задолженность (24,47% от общей суммы активов).</w:t>
      </w:r>
      <w:r w:rsidR="00F2284A" w:rsidRPr="00B15B97">
        <w:rPr>
          <w:rFonts w:ascii="Times New Roman" w:hAnsi="Times New Roman" w:cs="Times New Roman"/>
          <w:shd w:val="clear" w:color="auto" w:fill="FFFFFF"/>
        </w:rPr>
        <w:t xml:space="preserve"> </w:t>
      </w:r>
      <w:r w:rsidR="00156CD9">
        <w:rPr>
          <w:rFonts w:ascii="Times New Roman" w:hAnsi="Times New Roman" w:cs="Times New Roman"/>
          <w:shd w:val="clear" w:color="auto" w:fill="FFFFFF"/>
        </w:rPr>
        <w:t>Составляющим</w:t>
      </w:r>
      <w:r w:rsidR="00F2284A" w:rsidRPr="00B15B9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2284A" w:rsidRPr="00B15B97">
        <w:rPr>
          <w:rFonts w:ascii="Times New Roman" w:hAnsi="Times New Roman" w:cs="Times New Roman"/>
          <w:shd w:val="clear" w:color="auto" w:fill="FFFFFF"/>
        </w:rPr>
        <w:t>внеобр</w:t>
      </w:r>
      <w:r w:rsidR="00156CD9">
        <w:rPr>
          <w:rFonts w:ascii="Times New Roman" w:hAnsi="Times New Roman" w:cs="Times New Roman"/>
          <w:shd w:val="clear" w:color="auto" w:fill="FFFFFF"/>
        </w:rPr>
        <w:t>тные</w:t>
      </w:r>
      <w:proofErr w:type="spellEnd"/>
      <w:r w:rsidR="00F2284A" w:rsidRPr="00B15B97">
        <w:rPr>
          <w:rFonts w:ascii="Times New Roman" w:hAnsi="Times New Roman" w:cs="Times New Roman"/>
          <w:shd w:val="clear" w:color="auto" w:fill="FFFFFF"/>
        </w:rPr>
        <w:t xml:space="preserve"> актив</w:t>
      </w:r>
      <w:r w:rsidR="00156CD9">
        <w:rPr>
          <w:rFonts w:ascii="Times New Roman" w:hAnsi="Times New Roman" w:cs="Times New Roman"/>
          <w:shd w:val="clear" w:color="auto" w:fill="FFFFFF"/>
        </w:rPr>
        <w:t>ы</w:t>
      </w:r>
      <w:r w:rsidR="00F2284A" w:rsidRPr="00B15B97">
        <w:rPr>
          <w:rFonts w:ascii="Times New Roman" w:hAnsi="Times New Roman" w:cs="Times New Roman"/>
          <w:shd w:val="clear" w:color="auto" w:fill="FFFFFF"/>
        </w:rPr>
        <w:t xml:space="preserve"> в течение года были основные средства (48,19% от общей суммы активов), прочие </w:t>
      </w:r>
      <w:proofErr w:type="spellStart"/>
      <w:r w:rsidR="00F2284A" w:rsidRPr="00B15B97">
        <w:rPr>
          <w:rFonts w:ascii="Times New Roman" w:hAnsi="Times New Roman" w:cs="Times New Roman"/>
          <w:shd w:val="clear" w:color="auto" w:fill="FFFFFF"/>
        </w:rPr>
        <w:t>внеоборотные</w:t>
      </w:r>
      <w:proofErr w:type="spellEnd"/>
      <w:r w:rsidR="00F2284A" w:rsidRPr="00B15B97">
        <w:rPr>
          <w:rFonts w:ascii="Times New Roman" w:hAnsi="Times New Roman" w:cs="Times New Roman"/>
          <w:shd w:val="clear" w:color="auto" w:fill="FFFFFF"/>
        </w:rPr>
        <w:t xml:space="preserve"> активы (12,28% от общей суммы активов), финансовые вложения (11,54% от общей суммы активов).</w:t>
      </w:r>
    </w:p>
    <w:p w:rsidR="00F2284A" w:rsidRDefault="00F2284A" w:rsidP="00F2284A">
      <w:pP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F2284A">
        <w:rPr>
          <w:rFonts w:ascii="Palatino Linotype" w:eastAsia="Times New Roman" w:hAnsi="Palatino Linotype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67936" cy="2377440"/>
            <wp:effectExtent l="19050" t="0" r="23114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5B97" w:rsidRPr="00B15B97" w:rsidRDefault="00B15B97" w:rsidP="00B15B97">
      <w:pPr>
        <w:spacing w:after="0"/>
        <w:ind w:firstLine="709"/>
        <w:rPr>
          <w:rFonts w:ascii="Times New Roman" w:hAnsi="Times New Roman" w:cs="Times New Roman"/>
          <w:b/>
          <w:bCs/>
        </w:rPr>
      </w:pPr>
      <w:r w:rsidRPr="00B15B97">
        <w:rPr>
          <w:rFonts w:ascii="Times New Roman" w:hAnsi="Times New Roman" w:cs="Times New Roman"/>
          <w:b/>
        </w:rPr>
        <w:t>Вертикальный анализ пассивов предприятия, %</w:t>
      </w:r>
    </w:p>
    <w:tbl>
      <w:tblPr>
        <w:tblW w:w="9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24"/>
        <w:gridCol w:w="530"/>
        <w:gridCol w:w="1024"/>
        <w:gridCol w:w="1024"/>
        <w:gridCol w:w="1024"/>
        <w:gridCol w:w="1201"/>
        <w:gridCol w:w="1286"/>
        <w:gridCol w:w="683"/>
      </w:tblGrid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Наименование </w:t>
            </w:r>
            <w:r w:rsidR="00E7747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величины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011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31 декабря 2017 г.</w:t>
            </w:r>
          </w:p>
        </w:tc>
        <w:tc>
          <w:tcPr>
            <w:tcW w:w="1011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31 декабря 2016 г.</w:t>
            </w:r>
          </w:p>
        </w:tc>
        <w:tc>
          <w:tcPr>
            <w:tcW w:w="1011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31 декабря 2015 г.</w:t>
            </w:r>
          </w:p>
        </w:tc>
        <w:tc>
          <w:tcPr>
            <w:tcW w:w="1185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уд</w:t>
            </w:r>
            <w:proofErr w:type="gramStart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ес. %,  за 2016-2017 г.</w:t>
            </w:r>
          </w:p>
        </w:tc>
        <w:tc>
          <w:tcPr>
            <w:tcW w:w="1269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уд. вес. %</w:t>
            </w:r>
            <w:proofErr w:type="gramStart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% за 2015-2016 г.</w:t>
            </w:r>
          </w:p>
        </w:tc>
        <w:tc>
          <w:tcPr>
            <w:tcW w:w="674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уд</w:t>
            </w:r>
            <w:proofErr w:type="gramStart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</w:t>
            </w:r>
            <w:proofErr w:type="gramEnd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ес. % 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ПАССИВ</w:t>
            </w:r>
          </w:p>
        </w:tc>
        <w:tc>
          <w:tcPr>
            <w:tcW w:w="523" w:type="dxa"/>
            <w:vMerge w:val="restart"/>
            <w:shd w:val="clear" w:color="auto" w:fill="auto"/>
            <w:vAlign w:val="bottom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1310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7 491 516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7 491 516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7 491 516</w:t>
            </w:r>
          </w:p>
        </w:tc>
        <w:tc>
          <w:tcPr>
            <w:tcW w:w="1185" w:type="dxa"/>
            <w:vMerge w:val="restart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10,56%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11,17%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-0,60%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III. КАПИТАЛ И РЕЗЕРВЫ</w:t>
            </w: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Уставный капитал (складочный капитал, уставный фонд, вклады товарищей)</w:t>
            </w:r>
          </w:p>
        </w:tc>
        <w:tc>
          <w:tcPr>
            <w:tcW w:w="523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1320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Переоценка </w:t>
            </w:r>
            <w:proofErr w:type="spellStart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внеоборотных</w:t>
            </w:r>
            <w:proofErr w:type="spellEnd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активов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1340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2 723 277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2 794 011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2 882 080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3,84%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4,17%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-0,32%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Добавочный капитал (без переоценки)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1350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33 456 467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26 460 411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22 564 174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47,18%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39,45%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7,73%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Резервный капитал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1360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vAlign w:val="bottom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1370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5 641 441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5 297 178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4 957 259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7,96%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7,90%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0,06%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разделу </w:t>
            </w:r>
            <w:proofErr w:type="gramStart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Ш</w:t>
            </w:r>
            <w:proofErr w:type="gramEnd"/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49 312 701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42 043 116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37 895 029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69,54%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62,68%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6,86%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IV. ДОЛГОСРОЧНЫЕ ОБЯЗАТЕЛЬСТВА</w:t>
            </w:r>
          </w:p>
        </w:tc>
        <w:tc>
          <w:tcPr>
            <w:tcW w:w="523" w:type="dxa"/>
            <w:vMerge w:val="restart"/>
            <w:shd w:val="clear" w:color="auto" w:fill="auto"/>
            <w:vAlign w:val="bottom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1410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250 244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498 390</w:t>
            </w:r>
          </w:p>
        </w:tc>
        <w:tc>
          <w:tcPr>
            <w:tcW w:w="1185" w:type="dxa"/>
            <w:vMerge w:val="restart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0,00%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0,37%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-0,37%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Заемные средства</w:t>
            </w:r>
          </w:p>
        </w:tc>
        <w:tc>
          <w:tcPr>
            <w:tcW w:w="523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69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Отложенные налоговые обязательства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1420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Оценочные обязательства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1430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обязательства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1450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376 </w:t>
            </w:r>
            <w:proofErr w:type="spellStart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376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398 827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293 747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0,53%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0,59%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-0,06%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Итого по разделу </w:t>
            </w:r>
            <w:proofErr w:type="spellStart"/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lV</w:t>
            </w:r>
            <w:proofErr w:type="spellEnd"/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376 </w:t>
            </w:r>
            <w:proofErr w:type="spellStart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376</w:t>
            </w:r>
            <w:proofErr w:type="spellEnd"/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649 071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792 137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0,53%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0,97%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-0,44%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V. КРАТКОСРОЧНЫЕ ОБЯЗАТЕЛЬСТВА Заемные средства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1510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9 046 966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9 475 677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6 831 031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12,76%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14,13%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-1,37%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Кредиторская задолженность, </w:t>
            </w:r>
            <w:r w:rsidR="004D550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включительно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9 270 061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10 982 108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10 749 111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13,07%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16,37%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-3,30%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Расчеты с поставщиками и под </w:t>
            </w:r>
            <w:proofErr w:type="spellStart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ядчиками</w:t>
            </w:r>
            <w:proofErr w:type="spellEnd"/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5 199 417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6 321 461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5 787 427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7,33%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9,42%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-2,09%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с персоналом по оплате т да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260 608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220 493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210 598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0,37%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0,33%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0,04%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Расчеты по налогам и </w:t>
            </w:r>
            <w:proofErr w:type="spellStart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сбо</w:t>
            </w:r>
            <w:proofErr w:type="spellEnd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</w:t>
            </w:r>
            <w:proofErr w:type="spellEnd"/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189 931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637 583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498 642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0,27%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0,95%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-0,68%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11 626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117 893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109 101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0,02%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0,18%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-0,16%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ind w:firstLineChars="200" w:firstLine="24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Авансы полученные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3 044 983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3 461 734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4 018 838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4,29%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5,16%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-0,87%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Расчеты с разными дебиторами и к </w:t>
            </w:r>
            <w:proofErr w:type="spellStart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едито</w:t>
            </w:r>
            <w:proofErr w:type="spellEnd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ами</w:t>
            </w:r>
            <w:proofErr w:type="spellEnd"/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15206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563 496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222 944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124 505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0,79%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0,33%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0,46%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доходы будущих периодов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1530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2 646 369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3 690 429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4 905 579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3,73%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5,50%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-1,77%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Оценочные обязательства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1540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259 447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239 214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217 344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0,37%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0,36%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0,01%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Прочие обязательства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разделу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21 222 843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24 387 428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22 703 065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29,93%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36,36%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-6,43%</w:t>
            </w:r>
          </w:p>
        </w:tc>
      </w:tr>
      <w:tr w:rsidR="00B15B97" w:rsidRPr="00B15B97" w:rsidTr="0060236A">
        <w:trPr>
          <w:trHeight w:val="170"/>
        </w:trPr>
        <w:tc>
          <w:tcPr>
            <w:tcW w:w="2886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БАЛАНС</w:t>
            </w:r>
          </w:p>
        </w:tc>
        <w:tc>
          <w:tcPr>
            <w:tcW w:w="523" w:type="dxa"/>
            <w:shd w:val="clear" w:color="auto" w:fill="auto"/>
            <w:hideMark/>
          </w:tcPr>
          <w:p w:rsidR="00B15B97" w:rsidRPr="00B15B97" w:rsidRDefault="00B15B97" w:rsidP="00B15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70 911 920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67 079 615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61 390 231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100,00%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15B97" w:rsidRPr="00B15B97" w:rsidRDefault="00B15B97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15B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B463B2" w:rsidRPr="00B463B2" w:rsidRDefault="00A50619" w:rsidP="00B463B2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Сравнительно</w:t>
      </w:r>
      <w:r w:rsidR="00D85CB8" w:rsidRPr="00B463B2">
        <w:rPr>
          <w:rFonts w:ascii="Times New Roman" w:hAnsi="Times New Roman" w:cs="Times New Roman"/>
          <w:shd w:val="clear" w:color="auto" w:fill="FFFFFF"/>
        </w:rPr>
        <w:t xml:space="preserve"> структуры пассивов, то она имела следующий вид в течение исследуемого периода. В 2017 году пассивы </w:t>
      </w:r>
      <w:r>
        <w:rPr>
          <w:rFonts w:ascii="Times New Roman" w:hAnsi="Times New Roman" w:cs="Times New Roman"/>
          <w:shd w:val="clear" w:color="auto" w:fill="FFFFFF"/>
        </w:rPr>
        <w:t>слагались</w:t>
      </w:r>
      <w:r w:rsidR="00D85CB8" w:rsidRPr="00B463B2">
        <w:rPr>
          <w:rFonts w:ascii="Times New Roman" w:hAnsi="Times New Roman" w:cs="Times New Roman"/>
          <w:shd w:val="clear" w:color="auto" w:fill="FFFFFF"/>
        </w:rPr>
        <w:t xml:space="preserve"> на 69,54% капиталов и резервов из собственного капитала, на 0,53% из долгосрочных обязательств и на 29,93% из краткосрочных обязательств. </w:t>
      </w:r>
      <w:r>
        <w:rPr>
          <w:rFonts w:ascii="Times New Roman" w:hAnsi="Times New Roman" w:cs="Times New Roman"/>
          <w:shd w:val="clear" w:color="auto" w:fill="FFFFFF"/>
        </w:rPr>
        <w:t>При формировании пассивов, доля</w:t>
      </w:r>
      <w:r w:rsidR="00D85CB8" w:rsidRPr="00B463B2">
        <w:rPr>
          <w:rFonts w:ascii="Times New Roman" w:hAnsi="Times New Roman" w:cs="Times New Roman"/>
          <w:shd w:val="clear" w:color="auto" w:fill="FFFFFF"/>
        </w:rPr>
        <w:t xml:space="preserve"> собственного капитала была крайне высокой.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Структуру</w:t>
      </w:r>
      <w:r w:rsidR="00D85CB8" w:rsidRPr="00B463B2">
        <w:rPr>
          <w:rFonts w:ascii="Times New Roman" w:hAnsi="Times New Roman" w:cs="Times New Roman"/>
          <w:shd w:val="clear" w:color="auto" w:fill="FFFFFF"/>
        </w:rPr>
        <w:t xml:space="preserve"> собственного капитала </w:t>
      </w:r>
      <w:r w:rsidR="00742230">
        <w:rPr>
          <w:rFonts w:ascii="Times New Roman" w:hAnsi="Times New Roman" w:cs="Times New Roman"/>
          <w:shd w:val="clear" w:color="auto" w:fill="FFFFFF"/>
        </w:rPr>
        <w:t>исчисляется</w:t>
      </w:r>
      <w:r w:rsidR="001E0F60">
        <w:rPr>
          <w:rFonts w:ascii="Times New Roman" w:hAnsi="Times New Roman" w:cs="Times New Roman"/>
          <w:shd w:val="clear" w:color="auto" w:fill="FFFFFF"/>
        </w:rPr>
        <w:t>:</w:t>
      </w:r>
      <w:r w:rsidR="00D85CB8" w:rsidRPr="00B463B2">
        <w:rPr>
          <w:rFonts w:ascii="Times New Roman" w:hAnsi="Times New Roman" w:cs="Times New Roman"/>
          <w:shd w:val="clear" w:color="auto" w:fill="FFFFFF"/>
        </w:rPr>
        <w:t xml:space="preserve"> </w:t>
      </w:r>
      <w:r w:rsidR="00B463B2" w:rsidRPr="00B463B2">
        <w:rPr>
          <w:rFonts w:ascii="Times New Roman" w:hAnsi="Times New Roman" w:cs="Times New Roman"/>
          <w:shd w:val="clear" w:color="auto" w:fill="FFFFFF"/>
        </w:rPr>
        <w:t>добавочный капитал (без переоценки)</w:t>
      </w:r>
      <w:r w:rsidR="00D85CB8" w:rsidRPr="00B463B2">
        <w:rPr>
          <w:rFonts w:ascii="Times New Roman" w:hAnsi="Times New Roman" w:cs="Times New Roman"/>
          <w:shd w:val="clear" w:color="auto" w:fill="FFFFFF"/>
        </w:rPr>
        <w:t xml:space="preserve"> (</w:t>
      </w:r>
      <w:r w:rsidR="00B463B2" w:rsidRPr="00B463B2">
        <w:rPr>
          <w:rFonts w:ascii="Times New Roman" w:hAnsi="Times New Roman" w:cs="Times New Roman"/>
          <w:shd w:val="clear" w:color="auto" w:fill="FFFFFF"/>
        </w:rPr>
        <w:t>47,18% от общей суммы пассивов)</w:t>
      </w:r>
      <w:r w:rsidR="001E0F60">
        <w:rPr>
          <w:rFonts w:ascii="Times New Roman" w:hAnsi="Times New Roman" w:cs="Times New Roman"/>
          <w:shd w:val="clear" w:color="auto" w:fill="FFFFFF"/>
        </w:rPr>
        <w:t>;</w:t>
      </w:r>
      <w:r w:rsidR="00B463B2" w:rsidRPr="00B463B2">
        <w:rPr>
          <w:rFonts w:ascii="Times New Roman" w:hAnsi="Times New Roman" w:cs="Times New Roman"/>
          <w:shd w:val="clear" w:color="auto" w:fill="FFFFFF"/>
        </w:rPr>
        <w:t xml:space="preserve"> уставный капитал (10,56% от общей суммы пассивов)</w:t>
      </w:r>
      <w:r w:rsidR="001E0F60">
        <w:rPr>
          <w:rFonts w:ascii="Times New Roman" w:hAnsi="Times New Roman" w:cs="Times New Roman"/>
          <w:shd w:val="clear" w:color="auto" w:fill="FFFFFF"/>
        </w:rPr>
        <w:t>;</w:t>
      </w:r>
      <w:r w:rsidR="00B463B2" w:rsidRPr="00B463B2">
        <w:rPr>
          <w:rFonts w:ascii="Times New Roman" w:hAnsi="Times New Roman" w:cs="Times New Roman"/>
          <w:shd w:val="clear" w:color="auto" w:fill="FFFFFF"/>
        </w:rPr>
        <w:t xml:space="preserve"> нераспределенная прибыль  7,96% от общей суммы пассивов).</w:t>
      </w:r>
      <w:proofErr w:type="gramEnd"/>
      <w:r w:rsidR="00B463B2" w:rsidRPr="00B463B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Структуру</w:t>
      </w:r>
      <w:r w:rsidR="00B463B2" w:rsidRPr="00B463B2">
        <w:rPr>
          <w:rFonts w:ascii="Times New Roman" w:hAnsi="Times New Roman" w:cs="Times New Roman"/>
          <w:shd w:val="clear" w:color="auto" w:fill="FFFFFF"/>
        </w:rPr>
        <w:t xml:space="preserve"> обязатель</w:t>
      </w:r>
      <w:proofErr w:type="gramStart"/>
      <w:r w:rsidR="00B463B2" w:rsidRPr="00B463B2">
        <w:rPr>
          <w:rFonts w:ascii="Times New Roman" w:hAnsi="Times New Roman" w:cs="Times New Roman"/>
          <w:shd w:val="clear" w:color="auto" w:fill="FFFFFF"/>
        </w:rPr>
        <w:t>ств пр</w:t>
      </w:r>
      <w:proofErr w:type="gramEnd"/>
      <w:r w:rsidR="00B463B2" w:rsidRPr="00B463B2">
        <w:rPr>
          <w:rFonts w:ascii="Times New Roman" w:hAnsi="Times New Roman" w:cs="Times New Roman"/>
          <w:shd w:val="clear" w:color="auto" w:fill="FFFFFF"/>
        </w:rPr>
        <w:t xml:space="preserve">едприятия </w:t>
      </w:r>
      <w:r w:rsidR="00742230">
        <w:rPr>
          <w:rFonts w:ascii="Times New Roman" w:hAnsi="Times New Roman" w:cs="Times New Roman"/>
          <w:shd w:val="clear" w:color="auto" w:fill="FFFFFF"/>
        </w:rPr>
        <w:t>исчисляются</w:t>
      </w:r>
      <w:r w:rsidR="00B463B2" w:rsidRPr="00B463B2">
        <w:rPr>
          <w:rFonts w:ascii="Times New Roman" w:hAnsi="Times New Roman" w:cs="Times New Roman"/>
          <w:shd w:val="clear" w:color="auto" w:fill="FFFFFF"/>
        </w:rPr>
        <w:t xml:space="preserve"> краткосрочные обязательства (29,93% от общей суммы пассивов),  долгосрочные обязательства (0,53% от общей суммы пассивов).</w:t>
      </w:r>
    </w:p>
    <w:p w:rsidR="00B463B2" w:rsidRPr="00B463B2" w:rsidRDefault="00B463B2" w:rsidP="00B463B2">
      <w:pPr>
        <w:rPr>
          <w:rFonts w:ascii="Calibri" w:eastAsia="Times New Roman" w:hAnsi="Calibri" w:cs="Times New Roman"/>
          <w:color w:val="000000"/>
          <w:lang w:eastAsia="ru-RU"/>
        </w:rPr>
      </w:pPr>
      <w:r w:rsidRPr="00B463B2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116220" cy="2596896"/>
            <wp:effectExtent l="19050" t="0" r="272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0"/>
    <w:p w:rsidR="007E6851" w:rsidRDefault="007E6851" w:rsidP="007E6851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7E6851">
        <w:rPr>
          <w:rFonts w:ascii="Times New Roman" w:eastAsia="Calibri" w:hAnsi="Times New Roman" w:cs="Times New Roman"/>
          <w:b/>
        </w:rPr>
        <w:t>Анализ ликвидности и платежеспособности</w:t>
      </w:r>
    </w:p>
    <w:p w:rsidR="002616F2" w:rsidRDefault="002616F2" w:rsidP="007E6851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2616F2">
        <w:rPr>
          <w:rFonts w:ascii="Times New Roman" w:eastAsia="Calibri" w:hAnsi="Times New Roman" w:cs="Times New Roman"/>
          <w:b/>
        </w:rPr>
        <w:t>Динамика показателей ликвидности</w:t>
      </w:r>
      <w:r>
        <w:rPr>
          <w:rFonts w:ascii="Times New Roman" w:eastAsia="Calibri" w:hAnsi="Times New Roman" w:cs="Times New Roman"/>
          <w:b/>
        </w:rPr>
        <w:t>:</w:t>
      </w:r>
    </w:p>
    <w:tbl>
      <w:tblPr>
        <w:tblW w:w="0" w:type="auto"/>
        <w:tblInd w:w="103" w:type="dxa"/>
        <w:tblLook w:val="04A0"/>
      </w:tblPr>
      <w:tblGrid>
        <w:gridCol w:w="2844"/>
        <w:gridCol w:w="739"/>
        <w:gridCol w:w="930"/>
        <w:gridCol w:w="930"/>
        <w:gridCol w:w="1009"/>
        <w:gridCol w:w="894"/>
        <w:gridCol w:w="1102"/>
        <w:gridCol w:w="1019"/>
      </w:tblGrid>
      <w:tr w:rsidR="002616F2" w:rsidRPr="002616F2" w:rsidTr="002616F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Абсолютное отклонение, +,-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A50619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Сравнительно</w:t>
            </w:r>
            <w:r w:rsidR="002616F2"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отклонение, %</w:t>
            </w:r>
          </w:p>
        </w:tc>
      </w:tr>
      <w:tr w:rsidR="002616F2" w:rsidRPr="002616F2" w:rsidTr="002616F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2017- 2016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2016 -2015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2017- 2016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2016 -2015</w:t>
            </w:r>
          </w:p>
        </w:tc>
      </w:tr>
      <w:tr w:rsidR="002616F2" w:rsidRPr="002616F2" w:rsidTr="002616F2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16F2" w:rsidRPr="002616F2" w:rsidTr="002616F2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16F2" w:rsidRPr="002616F2" w:rsidTr="002616F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>Коэффициент текущей ликвидности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1,04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1,00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0,95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0,04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0,05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4,00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4,96   </w:t>
            </w:r>
          </w:p>
        </w:tc>
      </w:tr>
      <w:tr w:rsidR="002616F2" w:rsidRPr="002616F2" w:rsidTr="002616F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Коэффициент быстрой ликвидности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0,98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0,93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0,87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0,05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0,06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4,76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6,82   </w:t>
            </w:r>
          </w:p>
        </w:tc>
      </w:tr>
      <w:tr w:rsidR="002616F2" w:rsidRPr="002616F2" w:rsidTr="002616F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>Коэффициент абсолютной ликвидности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0,03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0,03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0,03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-                      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-                   1,30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4,28   </w:t>
            </w:r>
          </w:p>
        </w:tc>
      </w:tr>
      <w:tr w:rsidR="002616F2" w:rsidRPr="002616F2" w:rsidTr="002616F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>Соотношение краткосрочной дебиторской и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1,87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1,68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1,37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0,19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0,31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10,39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6F2" w:rsidRPr="002616F2" w:rsidRDefault="002616F2" w:rsidP="0026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6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18,26   </w:t>
            </w:r>
          </w:p>
        </w:tc>
      </w:tr>
    </w:tbl>
    <w:p w:rsidR="00EA20D0" w:rsidRPr="00EA20D0" w:rsidRDefault="00EA20D0" w:rsidP="00EA20D0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A20D0">
        <w:rPr>
          <w:rFonts w:eastAsiaTheme="minorHAnsi"/>
          <w:sz w:val="22"/>
          <w:szCs w:val="22"/>
          <w:shd w:val="clear" w:color="auto" w:fill="FFFFFF"/>
          <w:lang w:eastAsia="en-US"/>
        </w:rPr>
        <w:t>Коэффициент текущей ликвидности  ниже нормативного значения, необходимо  сокращать кредиторскую задолженность и снижать оборотные активы предприятия.</w:t>
      </w:r>
    </w:p>
    <w:p w:rsidR="00EA20D0" w:rsidRPr="00EA20D0" w:rsidRDefault="00EA20D0" w:rsidP="00EA20D0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A20D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Нормативное значение коэффициента промежуточной ликвидности находиться в </w:t>
      </w:r>
      <w:proofErr w:type="spellStart"/>
      <w:proofErr w:type="gramStart"/>
      <w:r w:rsidR="00742230">
        <w:rPr>
          <w:rFonts w:eastAsiaTheme="minorHAnsi"/>
          <w:sz w:val="22"/>
          <w:szCs w:val="22"/>
          <w:shd w:val="clear" w:color="auto" w:fill="FFFFFF"/>
          <w:lang w:eastAsia="en-US"/>
        </w:rPr>
        <w:t>в</w:t>
      </w:r>
      <w:proofErr w:type="spellEnd"/>
      <w:proofErr w:type="gramEnd"/>
      <w:r w:rsidR="0074223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рамках</w:t>
      </w:r>
      <w:r w:rsidRPr="00EA20D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нормативного значения.</w:t>
      </w:r>
    </w:p>
    <w:p w:rsidR="00EA20D0" w:rsidRPr="00EA20D0" w:rsidRDefault="00EA20D0" w:rsidP="00EA20D0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A20D0">
        <w:rPr>
          <w:rFonts w:eastAsiaTheme="minorHAnsi"/>
          <w:sz w:val="22"/>
          <w:szCs w:val="22"/>
          <w:shd w:val="clear" w:color="auto" w:fill="FFFFFF"/>
          <w:lang w:eastAsia="en-US"/>
        </w:rPr>
        <w:t>Коэффициент абсолютной ликвидности</w:t>
      </w:r>
      <w:r w:rsidR="008B58D8" w:rsidRPr="008B58D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8B58D8" w:rsidRPr="00EA20D0">
        <w:rPr>
          <w:rFonts w:eastAsiaTheme="minorHAnsi"/>
          <w:sz w:val="22"/>
          <w:szCs w:val="22"/>
          <w:shd w:val="clear" w:color="auto" w:fill="FFFFFF"/>
          <w:lang w:eastAsia="en-US"/>
        </w:rPr>
        <w:t>ниже нормативного значения,</w:t>
      </w:r>
      <w:r w:rsidR="008B58D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8B58D8" w:rsidRPr="008B58D8">
        <w:rPr>
          <w:rFonts w:eastAsiaTheme="minorHAnsi"/>
          <w:sz w:val="22"/>
          <w:szCs w:val="22"/>
          <w:shd w:val="clear" w:color="auto" w:fill="FFFFFF"/>
          <w:lang w:eastAsia="en-US"/>
        </w:rPr>
        <w:t>компания не сможет вовремя погасить долги в случае, если срок платежей наступит в скором времени</w:t>
      </w:r>
      <w:r w:rsidR="008B58D8"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2D5960" w:rsidRDefault="00742230" w:rsidP="002D5960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З</w:t>
      </w:r>
      <w:r w:rsidR="008B58D8" w:rsidRPr="002D596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начение </w:t>
      </w:r>
      <w:r w:rsidR="00E77475">
        <w:rPr>
          <w:rFonts w:eastAsiaTheme="minorHAnsi"/>
          <w:sz w:val="22"/>
          <w:szCs w:val="22"/>
          <w:shd w:val="clear" w:color="auto" w:fill="FFFFFF"/>
          <w:lang w:eastAsia="en-US"/>
        </w:rPr>
        <w:t>величины</w:t>
      </w:r>
      <w:r w:rsidR="008B58D8" w:rsidRPr="002D596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соотношения дебиторской и кредиторской задолженности в 2017 году </w:t>
      </w:r>
      <w:r w:rsidR="002D5960" w:rsidRPr="00EA20D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находиться в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рамках</w:t>
      </w:r>
      <w:r w:rsidR="002D5960" w:rsidRPr="00EA20D0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нормативного значения.</w:t>
      </w:r>
    </w:p>
    <w:tbl>
      <w:tblPr>
        <w:tblW w:w="0" w:type="auto"/>
        <w:tblLook w:val="04A0"/>
      </w:tblPr>
      <w:tblGrid>
        <w:gridCol w:w="6379"/>
        <w:gridCol w:w="1559"/>
        <w:gridCol w:w="1524"/>
      </w:tblGrid>
      <w:tr w:rsidR="00F464BC" w:rsidRPr="00237A76" w:rsidTr="00237A76">
        <w:trPr>
          <w:trHeight w:val="22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4BC" w:rsidRPr="00237A76" w:rsidRDefault="00F464BC" w:rsidP="0029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Пяти</w:t>
            </w:r>
            <w:r w:rsidR="00291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факторная </w:t>
            </w:r>
            <w:r w:rsidRPr="00237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модель Альтмана</w:t>
            </w:r>
            <w:r w:rsidR="00237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4BC" w:rsidRPr="00237A76" w:rsidTr="005318D6">
        <w:trPr>
          <w:trHeight w:val="4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64BC" w:rsidRPr="00237A76" w:rsidRDefault="00F464BC" w:rsidP="0053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53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b/>
                <w:lang w:eastAsia="ru-RU"/>
              </w:rPr>
              <w:t>2017 г.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53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b/>
                <w:lang w:eastAsia="ru-RU"/>
              </w:rPr>
              <w:t>2016 г.</w:t>
            </w:r>
          </w:p>
        </w:tc>
      </w:tr>
      <w:tr w:rsidR="00F464BC" w:rsidRPr="00237A76" w:rsidTr="00237A76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>Оборотный капитал к сумме активов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-                   0,03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-                     0,05   </w:t>
            </w:r>
          </w:p>
        </w:tc>
      </w:tr>
      <w:tr w:rsidR="00F464BC" w:rsidRPr="00237A76" w:rsidTr="00237A76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>Не распределенная прибыль к сумме активов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0,004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0,004   </w:t>
            </w:r>
          </w:p>
        </w:tc>
      </w:tr>
      <w:tr w:rsidR="00F464BC" w:rsidRPr="00237A76" w:rsidTr="00237A76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>Отношение прибыли до налогообложения к общей стоимости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0,01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0,01   </w:t>
            </w:r>
          </w:p>
        </w:tc>
      </w:tr>
      <w:tr w:rsidR="00F464BC" w:rsidRPr="00237A76" w:rsidTr="00237A76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>Отношение рыночной стоимости собственного капитала / бухгалтерская (балансовая) стоимость всех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2,28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1,68   </w:t>
            </w:r>
          </w:p>
        </w:tc>
      </w:tr>
      <w:tr w:rsidR="00F464BC" w:rsidRPr="00237A76" w:rsidTr="00237A76">
        <w:trPr>
          <w:trHeight w:val="227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>Отношение объема продаж к общей величине активов предприятия, характеризует рентабельность активов 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0,42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0,52   </w:t>
            </w:r>
          </w:p>
        </w:tc>
      </w:tr>
      <w:tr w:rsidR="00F464BC" w:rsidRPr="00237A76" w:rsidTr="00237A76">
        <w:trPr>
          <w:trHeight w:val="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>Z =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1,79 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64BC" w:rsidRPr="00237A76" w:rsidRDefault="00F464BC" w:rsidP="00F4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A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1,50   </w:t>
            </w:r>
          </w:p>
        </w:tc>
      </w:tr>
    </w:tbl>
    <w:p w:rsidR="00EA20D0" w:rsidRPr="007E6851" w:rsidRDefault="00CB2609" w:rsidP="005F08D1">
      <w:pPr>
        <w:pStyle w:val="a5"/>
        <w:ind w:firstLine="173"/>
        <w:rPr>
          <w:rFonts w:eastAsia="Calibri"/>
          <w:b/>
        </w:rPr>
      </w:pPr>
      <w:r w:rsidRPr="00CB260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В 2017 году значение </w:t>
      </w:r>
      <w:r w:rsidR="00E77475">
        <w:rPr>
          <w:rFonts w:eastAsiaTheme="minorHAnsi"/>
          <w:sz w:val="22"/>
          <w:szCs w:val="22"/>
          <w:shd w:val="clear" w:color="auto" w:fill="FFFFFF"/>
          <w:lang w:eastAsia="en-US"/>
        </w:rPr>
        <w:t>величины</w:t>
      </w:r>
      <w:r w:rsidRPr="00CB260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Z </w:t>
      </w:r>
      <w:r w:rsidR="00742230">
        <w:rPr>
          <w:rFonts w:eastAsiaTheme="minorHAnsi"/>
          <w:sz w:val="22"/>
          <w:szCs w:val="22"/>
          <w:shd w:val="clear" w:color="auto" w:fill="FFFFFF"/>
          <w:lang w:eastAsia="en-US"/>
        </w:rPr>
        <w:t>составляет -</w:t>
      </w:r>
      <w:r w:rsidRPr="00CB260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1,79 </w:t>
      </w:r>
      <w:bookmarkStart w:id="1" w:name="872"/>
      <w:r w:rsidR="008B2376" w:rsidRPr="008B2376">
        <w:rPr>
          <w:rFonts w:eastAsiaTheme="minorHAnsi"/>
          <w:sz w:val="22"/>
          <w:szCs w:val="22"/>
          <w:shd w:val="clear" w:color="auto" w:fill="FFFFFF"/>
          <w:lang w:eastAsia="en-US"/>
        </w:rPr>
        <w:t>вероятность банкротства высокая</w:t>
      </w:r>
      <w:r w:rsidR="008B2376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 </w:t>
      </w:r>
      <w:r w:rsidR="00C7009B">
        <w:rPr>
          <w:rFonts w:eastAsiaTheme="minorHAnsi"/>
          <w:sz w:val="22"/>
          <w:szCs w:val="22"/>
          <w:shd w:val="clear" w:color="auto" w:fill="FFFFFF"/>
          <w:lang w:eastAsia="en-US"/>
        </w:rPr>
        <w:t>насчитывается</w:t>
      </w:r>
      <w:r w:rsidR="00237A76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8B2376" w:rsidRPr="008B2376">
        <w:rPr>
          <w:rFonts w:eastAsiaTheme="minorHAnsi"/>
          <w:sz w:val="22"/>
          <w:szCs w:val="22"/>
          <w:shd w:val="clear" w:color="auto" w:fill="FFFFFF"/>
          <w:lang w:eastAsia="en-US"/>
        </w:rPr>
        <w:t>больше 50 %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  <w:bookmarkEnd w:id="1"/>
    </w:p>
    <w:p w:rsidR="007E6851" w:rsidRDefault="007E6851" w:rsidP="007E6851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7E6851">
        <w:rPr>
          <w:rFonts w:ascii="Times New Roman" w:eastAsia="Calibri" w:hAnsi="Times New Roman" w:cs="Times New Roman"/>
          <w:b/>
        </w:rPr>
        <w:t>Анализ финансовой устойчивости</w:t>
      </w:r>
    </w:p>
    <w:tbl>
      <w:tblPr>
        <w:tblW w:w="0" w:type="auto"/>
        <w:tblLayout w:type="fixed"/>
        <w:tblLook w:val="04A0"/>
      </w:tblPr>
      <w:tblGrid>
        <w:gridCol w:w="1951"/>
        <w:gridCol w:w="1418"/>
        <w:gridCol w:w="1134"/>
        <w:gridCol w:w="1121"/>
        <w:gridCol w:w="1020"/>
        <w:gridCol w:w="924"/>
        <w:gridCol w:w="1035"/>
        <w:gridCol w:w="967"/>
      </w:tblGrid>
      <w:tr w:rsidR="00165656" w:rsidRPr="00165656" w:rsidTr="005D22D2">
        <w:trPr>
          <w:trHeight w:val="25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Динамика показателей финансовой устойчивости:</w:t>
            </w:r>
          </w:p>
        </w:tc>
      </w:tr>
      <w:tr w:rsidR="00527C33" w:rsidRPr="00165656" w:rsidTr="00527C33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Абсолютное отклонение, +,-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A50619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Сравнительно</w:t>
            </w:r>
            <w:r w:rsidR="00165656"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 отклонение, %</w:t>
            </w:r>
          </w:p>
        </w:tc>
      </w:tr>
      <w:tr w:rsidR="00527C33" w:rsidRPr="00165656" w:rsidTr="00527C33">
        <w:trPr>
          <w:trHeight w:val="25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2017- 2016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2016 -2015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2017- 2016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2016 -2015</w:t>
            </w:r>
          </w:p>
        </w:tc>
      </w:tr>
      <w:tr w:rsidR="00527C33" w:rsidRPr="00165656" w:rsidTr="00527C33">
        <w:trPr>
          <w:trHeight w:val="25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27C33" w:rsidRPr="00165656" w:rsidTr="00527C33">
        <w:trPr>
          <w:trHeight w:val="25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5656" w:rsidRPr="00165656" w:rsidTr="00527C33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оборотные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2 219 426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-4 309 151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527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6 555 </w:t>
            </w: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2 089 725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2 245 898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- 0,34</w:t>
            </w:r>
          </w:p>
        </w:tc>
      </w:tr>
      <w:tr w:rsidR="00165656" w:rsidRPr="00165656" w:rsidTr="00527C33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обеспечения оборотных активов собственными средствами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-0,46</w:t>
            </w:r>
          </w:p>
        </w:tc>
      </w:tr>
      <w:tr w:rsidR="00165656" w:rsidRPr="00165656" w:rsidTr="00527C33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Маневренность собственных оборотных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-0,43</w:t>
            </w:r>
          </w:p>
        </w:tc>
      </w:tr>
      <w:tr w:rsidR="00165656" w:rsidRPr="00165656" w:rsidTr="00527C33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обеспечения собственными оборотными средствами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-0,34</w:t>
            </w:r>
          </w:p>
        </w:tc>
      </w:tr>
      <w:tr w:rsidR="00165656" w:rsidRPr="00165656" w:rsidTr="00527C33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покрытия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-0,03</w:t>
            </w:r>
          </w:p>
        </w:tc>
      </w:tr>
      <w:tr w:rsidR="00165656" w:rsidRPr="00165656" w:rsidTr="00527C33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Коэффициент финансовой независимости (автономии)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165656" w:rsidRPr="00165656" w:rsidTr="00527C33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финансовой зависимости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-0,02</w:t>
            </w:r>
          </w:p>
        </w:tc>
      </w:tr>
      <w:tr w:rsidR="00165656" w:rsidRPr="00165656" w:rsidTr="00527C33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маневренности собственного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</w:t>
            </w:r>
          </w:p>
        </w:tc>
      </w:tr>
      <w:tr w:rsidR="00165656" w:rsidRPr="00165656" w:rsidTr="00527C33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концентрации заемного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527C33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65656"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165656" w:rsidRPr="00165656" w:rsidTr="00527C33">
        <w:trPr>
          <w:trHeight w:val="51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финансовой стабильности (коэффициент финансирования)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165656" w:rsidRPr="00165656" w:rsidTr="00527C33">
        <w:trPr>
          <w:trHeight w:val="2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5656" w:rsidRPr="00165656" w:rsidRDefault="00165656" w:rsidP="0016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финансовой устойчивости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656" w:rsidRPr="00165656" w:rsidRDefault="00165656" w:rsidP="0052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</w:tbl>
    <w:p w:rsidR="005D22D2" w:rsidRPr="0098329B" w:rsidRDefault="004D5501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С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обственны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е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оборотны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е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средств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а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позволя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ю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т предприятию проводить гибкую финансовую политику.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С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нижается потребность в заемных средствах,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включительно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и краткосрочных, что положительно </w:t>
      </w:r>
      <w:r w:rsidR="00E77475">
        <w:rPr>
          <w:rFonts w:eastAsiaTheme="minorHAnsi"/>
          <w:sz w:val="22"/>
          <w:szCs w:val="22"/>
          <w:shd w:val="clear" w:color="auto" w:fill="FFFFFF"/>
          <w:lang w:eastAsia="en-US"/>
        </w:rPr>
        <w:t>повлияло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на финансовую устойчивость. В 2017году значение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значения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было отрицательным, </w:t>
      </w:r>
      <w:bookmarkStart w:id="2" w:name="365"/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Величина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удостоверяет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 том, что оборотные средства </w:t>
      </w:r>
      <w:r w:rsidR="00851E35">
        <w:rPr>
          <w:rFonts w:eastAsiaTheme="minorHAnsi"/>
          <w:sz w:val="22"/>
          <w:szCs w:val="22"/>
          <w:shd w:val="clear" w:color="auto" w:fill="FFFFFF"/>
          <w:lang w:eastAsia="en-US"/>
        </w:rPr>
        <w:t>предприятия</w:t>
      </w:r>
      <w:r w:rsidR="005D22D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сформированы за счет заемных источников.</w:t>
      </w:r>
    </w:p>
    <w:p w:rsidR="000F7640" w:rsidRPr="0098329B" w:rsidRDefault="000F7640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Коэффициент обеспечения оборотных активов собственными средствами в 2017 году  ниже нормативного значения, что 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удостоверяет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0B4E5A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об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и</w:t>
      </w:r>
      <w:r w:rsidR="00C7009B">
        <w:rPr>
          <w:rFonts w:eastAsiaTheme="minorHAnsi"/>
          <w:sz w:val="22"/>
          <w:szCs w:val="22"/>
          <w:shd w:val="clear" w:color="auto" w:fill="FFFFFF"/>
          <w:lang w:eastAsia="en-US"/>
        </w:rPr>
        <w:t>нтенсификаци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и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риска потери финансовой устойчивости предприятия. </w:t>
      </w:r>
    </w:p>
    <w:p w:rsidR="000F7640" w:rsidRPr="0098329B" w:rsidRDefault="000F7640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Отрицательный </w:t>
      </w:r>
      <w:r w:rsidR="0098329B" w:rsidRPr="0098329B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к</w:t>
      </w:r>
      <w:r w:rsidRPr="0098329B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оэффи</w:t>
      </w:r>
      <w:r w:rsidR="000B4E5A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 xml:space="preserve">циент </w:t>
      </w:r>
      <w:r w:rsidRPr="0098329B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маневренности собственных средств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 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указывает на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низкую финансовую устойчивость в </w:t>
      </w:r>
      <w:proofErr w:type="spellStart"/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совокупеости</w:t>
      </w:r>
      <w:proofErr w:type="spellEnd"/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с тем, что средства вложены в медленно реализуемые активы (основные средства), а оборотный капитал формировался за счет заемных средств.</w:t>
      </w:r>
    </w:p>
    <w:p w:rsidR="000F7640" w:rsidRPr="0098329B" w:rsidRDefault="000F7640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Отрицательная сумма собственных оборотных средств не 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обеспечивает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финансирова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ние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запас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ов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за свой счет. Для этого предприятие привлекает заемные ресурсы. В 2017 году значение составляло -1,58.</w:t>
      </w:r>
    </w:p>
    <w:p w:rsidR="000F7640" w:rsidRPr="0098329B" w:rsidRDefault="000B4E5A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Величина</w:t>
      </w:r>
      <w:r w:rsidR="000F7640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покрытия запасов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удостоверяет</w:t>
      </w:r>
      <w:r w:rsidR="000F7640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 том,</w:t>
      </w:r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какое количество</w:t>
      </w:r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на единицу средств, вложенных в запасы, приходится в совокупности собственных оборотных средств, долго- и краткосрочных обязательств,</w:t>
      </w:r>
      <w:r w:rsidR="000F7640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  его положительное значение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в 2017 году - 0,10 </w:t>
      </w:r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ниже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нормы - </w:t>
      </w:r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1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удостоверяет</w:t>
      </w:r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 недостаточности сре</w:t>
      </w:r>
      <w:proofErr w:type="gramStart"/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дств дл</w:t>
      </w:r>
      <w:proofErr w:type="gramEnd"/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я формирования запасов.</w:t>
      </w:r>
      <w:r w:rsidR="000F7640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 </w:t>
      </w:r>
    </w:p>
    <w:p w:rsidR="009359BE" w:rsidRPr="0098329B" w:rsidRDefault="000B4E5A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Д</w:t>
      </w:r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оля собственного капитала 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в 2017 году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A064AE">
        <w:rPr>
          <w:rFonts w:eastAsiaTheme="minorHAnsi"/>
          <w:sz w:val="22"/>
          <w:szCs w:val="22"/>
          <w:shd w:val="clear" w:color="auto" w:fill="FFFFFF"/>
          <w:lang w:eastAsia="en-US"/>
        </w:rPr>
        <w:t>сформировалась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-</w:t>
      </w:r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1,50, </w:t>
      </w:r>
      <w:r w:rsidR="009359BE" w:rsidRPr="0098329B">
        <w:rPr>
          <w:rFonts w:eastAsiaTheme="minorHAnsi"/>
          <w:bCs/>
          <w:sz w:val="22"/>
          <w:szCs w:val="22"/>
          <w:shd w:val="clear" w:color="auto" w:fill="FFFFFF"/>
          <w:lang w:eastAsia="en-US"/>
        </w:rPr>
        <w:t>коэффициент автономии</w:t>
      </w:r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 показывает долю активов </w:t>
      </w:r>
      <w:r w:rsidR="00851E35">
        <w:rPr>
          <w:rFonts w:eastAsiaTheme="minorHAnsi"/>
          <w:sz w:val="22"/>
          <w:szCs w:val="22"/>
          <w:shd w:val="clear" w:color="auto" w:fill="FFFFFF"/>
          <w:lang w:eastAsia="en-US"/>
        </w:rPr>
        <w:t>предприятия</w:t>
      </w:r>
      <w:r w:rsidR="009359BE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, которые покрываются за счет собственного капитала (обеспечиваются собственными источниками формирования). Оставшаяся доля активов покрывается за счет заемных средств.</w:t>
      </w:r>
    </w:p>
    <w:p w:rsidR="001E19C2" w:rsidRPr="0098329B" w:rsidRDefault="009359BE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Коэффициент финансовой зависимости в 2017 году составлял - 1,44, 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величина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, обратн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ая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коэффициенту финансовой независимости, 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>основывается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отношением 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>значений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финансовых ресурсов к сумме источников собственных средств</w:t>
      </w:r>
      <w:r w:rsidR="001E19C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1E19C2" w:rsidRPr="0098329B" w:rsidRDefault="001E19C2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Коэффициент маневренности собственного капитала 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удостоверяет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 доли с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>обственных оборотных сре</w:t>
      </w:r>
      <w:proofErr w:type="gramStart"/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>дств в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к</w:t>
      </w:r>
      <w:proofErr w:type="gramEnd"/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апитале. В 2017 году значение 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>коэффициента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отрицательное - 0,05, предприятие финансово зависимо, высокий риск неплатежеспособности.</w:t>
      </w:r>
    </w:p>
    <w:p w:rsidR="001E19C2" w:rsidRPr="0098329B" w:rsidRDefault="001E19C2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Коэффициент концентрации заемного капитала 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удостоверяет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 том, 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какое количество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заемного капитала приходится на единицу финансовых ресурсов или же, 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>долю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заемного капитала в общем размере финансовых ресурсов предприятия. 30 % пассивов </w:t>
      </w:r>
      <w:r w:rsidR="002E4469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в 2017 году 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были сформированы за счет обязательств. </w:t>
      </w:r>
    </w:p>
    <w:p w:rsidR="001E19C2" w:rsidRPr="0098329B" w:rsidRDefault="000B4E5A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Величина</w:t>
      </w:r>
      <w:r w:rsidR="001E19C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финансовой стабильности показывает, 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>какое количество</w:t>
      </w:r>
      <w:r w:rsidR="002E4469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предприятие независимо от внешних источников финансирования и </w:t>
      </w:r>
      <w:r w:rsidR="001E19C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в какой степени активы предприятия сформирован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>ы за счет собственного капитала</w:t>
      </w:r>
      <w:r w:rsidR="001E19C2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1E19C2" w:rsidRPr="0098329B" w:rsidRDefault="001E19C2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В 2017 году на каждый рубль обязатель</w:t>
      </w:r>
      <w:proofErr w:type="gramStart"/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ств пр</w:t>
      </w:r>
      <w:proofErr w:type="gramEnd"/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иходится 2,28 руб. собственных финансовых средств, 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таким </w:t>
      </w:r>
      <w:r w:rsidR="005679F3">
        <w:rPr>
          <w:rFonts w:eastAsiaTheme="minorHAnsi"/>
          <w:sz w:val="22"/>
          <w:szCs w:val="22"/>
          <w:shd w:val="clear" w:color="auto" w:fill="FFFFFF"/>
          <w:lang w:eastAsia="en-US"/>
        </w:rPr>
        <w:t>образом,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предприятие было финансово устойчивым в этом году.</w:t>
      </w:r>
    </w:p>
    <w:p w:rsidR="001E19C2" w:rsidRPr="0098329B" w:rsidRDefault="001E19C2" w:rsidP="0098329B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Коэффициент финансовой устойчивости учитывает не только собственный капитал, но и долгосрочные обязательства и характеризует уровень финансовой стабильности в перспективе более 1 года. В 2017 году 0,70 активов финансировалось за счет постоянных или долгосрочных источников финансирования</w:t>
      </w:r>
      <w:r w:rsidR="000C0EC9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финансовое положение </w:t>
      </w:r>
      <w:r w:rsidR="00851E35">
        <w:rPr>
          <w:rFonts w:eastAsiaTheme="minorHAnsi"/>
          <w:sz w:val="22"/>
          <w:szCs w:val="22"/>
          <w:shd w:val="clear" w:color="auto" w:fill="FFFFFF"/>
          <w:lang w:eastAsia="en-US"/>
        </w:rPr>
        <w:t>предприятия</w:t>
      </w:r>
      <w:r w:rsidR="000C0EC9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C7009B">
        <w:rPr>
          <w:rFonts w:eastAsiaTheme="minorHAnsi"/>
          <w:sz w:val="22"/>
          <w:szCs w:val="22"/>
          <w:shd w:val="clear" w:color="auto" w:fill="FFFFFF"/>
          <w:lang w:eastAsia="en-US"/>
        </w:rPr>
        <w:t>подчиняется</w:t>
      </w:r>
      <w:r w:rsidR="000C0EC9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от внешних источников финансирования</w:t>
      </w: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.    </w:t>
      </w:r>
    </w:p>
    <w:bookmarkEnd w:id="2"/>
    <w:p w:rsidR="007E6851" w:rsidRDefault="007E6851" w:rsidP="007E6851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7E6851">
        <w:rPr>
          <w:rFonts w:ascii="Times New Roman" w:eastAsia="Calibri" w:hAnsi="Times New Roman" w:cs="Times New Roman"/>
          <w:b/>
        </w:rPr>
        <w:lastRenderedPageBreak/>
        <w:t>Анализ деловой активности</w:t>
      </w:r>
    </w:p>
    <w:tbl>
      <w:tblPr>
        <w:tblW w:w="5000" w:type="pct"/>
        <w:tblLook w:val="04A0"/>
      </w:tblPr>
      <w:tblGrid>
        <w:gridCol w:w="3382"/>
        <w:gridCol w:w="1114"/>
        <w:gridCol w:w="1114"/>
        <w:gridCol w:w="1843"/>
        <w:gridCol w:w="2117"/>
      </w:tblGrid>
      <w:tr w:rsidR="0077684D" w:rsidRPr="0077684D" w:rsidTr="0077684D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Динамика показателей деловой активности</w:t>
            </w:r>
          </w:p>
        </w:tc>
      </w:tr>
      <w:tr w:rsidR="0077684D" w:rsidRPr="0077684D" w:rsidTr="0077684D">
        <w:trPr>
          <w:trHeight w:val="705"/>
        </w:trPr>
        <w:tc>
          <w:tcPr>
            <w:tcW w:w="1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6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Абсолютное отклонение, +,-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A50619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Сравнительно</w:t>
            </w:r>
            <w:r w:rsidR="0077684D" w:rsidRPr="00776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 отклонение, %</w:t>
            </w:r>
          </w:p>
        </w:tc>
      </w:tr>
      <w:tr w:rsidR="0077684D" w:rsidRPr="0077684D" w:rsidTr="0077684D">
        <w:trPr>
          <w:trHeight w:val="255"/>
        </w:trPr>
        <w:tc>
          <w:tcPr>
            <w:tcW w:w="1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2017- 2016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2017- 2016</w:t>
            </w:r>
          </w:p>
        </w:tc>
      </w:tr>
      <w:tr w:rsidR="0077684D" w:rsidRPr="0077684D" w:rsidTr="0077684D">
        <w:trPr>
          <w:trHeight w:val="255"/>
        </w:trPr>
        <w:tc>
          <w:tcPr>
            <w:tcW w:w="1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684D" w:rsidRPr="0077684D" w:rsidTr="0077684D">
        <w:trPr>
          <w:trHeight w:val="255"/>
        </w:trPr>
        <w:tc>
          <w:tcPr>
            <w:tcW w:w="1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684D" w:rsidRPr="0077684D" w:rsidTr="0077684D">
        <w:trPr>
          <w:trHeight w:val="51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Оборачиваемость активов, коэффициент трансформации, (обороты)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0,42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0,52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0,11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      0,20   </w:t>
            </w:r>
          </w:p>
        </w:tc>
      </w:tr>
      <w:tr w:rsidR="0077684D" w:rsidRPr="0077684D" w:rsidTr="0077684D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Фондоотдача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0,87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1,29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0,42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      0,33   </w:t>
            </w:r>
          </w:p>
        </w:tc>
      </w:tr>
      <w:tr w:rsidR="0077684D" w:rsidRPr="0077684D" w:rsidTr="0077684D">
        <w:trPr>
          <w:trHeight w:val="51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оборачиваемости оборотных средств (обороты)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1,47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1,86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0,39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      0,21   </w:t>
            </w:r>
          </w:p>
        </w:tc>
      </w:tr>
      <w:tr w:rsidR="0077684D" w:rsidRPr="0077684D" w:rsidTr="0077684D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одного оборота оборотных средств (дней)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244,18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193,04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51,13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0,26   </w:t>
            </w:r>
          </w:p>
        </w:tc>
      </w:tr>
      <w:tr w:rsidR="0077684D" w:rsidRPr="0077684D" w:rsidTr="0077684D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оборачиваемости запасов (обороты)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22,82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20,16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2,65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0,13   </w:t>
            </w:r>
          </w:p>
        </w:tc>
      </w:tr>
      <w:tr w:rsidR="0077684D" w:rsidRPr="0077684D" w:rsidTr="0077684D">
        <w:trPr>
          <w:trHeight w:val="25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одного оборота запасов (дней)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15,78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18,10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2,33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      0,13   </w:t>
            </w:r>
          </w:p>
        </w:tc>
      </w:tr>
      <w:tr w:rsidR="0077684D" w:rsidRPr="0077684D" w:rsidTr="0077684D">
        <w:trPr>
          <w:trHeight w:val="51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оборачиваемости дебиторской задолженности (обороты)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1,65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2,12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0,47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      0,22   </w:t>
            </w:r>
          </w:p>
        </w:tc>
      </w:tr>
      <w:tr w:rsidR="0077684D" w:rsidRPr="0077684D" w:rsidTr="0077684D">
        <w:trPr>
          <w:trHeight w:val="51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погашения дебиторской задолженности (дней)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217,83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169,97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47,86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0,28   </w:t>
            </w:r>
          </w:p>
        </w:tc>
      </w:tr>
      <w:tr w:rsidR="0077684D" w:rsidRPr="0077684D" w:rsidTr="0077684D">
        <w:trPr>
          <w:trHeight w:val="51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погашения кредиторской задолженности (дней)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123,30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111,37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11,93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0,11   </w:t>
            </w:r>
          </w:p>
        </w:tc>
      </w:tr>
      <w:tr w:rsidR="0077684D" w:rsidRPr="0077684D" w:rsidTr="0077684D">
        <w:trPr>
          <w:trHeight w:val="51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84D" w:rsidRPr="0077684D" w:rsidRDefault="0077684D" w:rsidP="0077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оборачиваемости собственного капитала (обороты)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0,65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0,88  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0,23   </w:t>
            </w:r>
          </w:p>
        </w:tc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84D" w:rsidRPr="0077684D" w:rsidRDefault="0077684D" w:rsidP="0077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8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             0,26   </w:t>
            </w:r>
          </w:p>
        </w:tc>
      </w:tr>
    </w:tbl>
    <w:p w:rsidR="0077684D" w:rsidRDefault="0077684D" w:rsidP="007E6851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AC6665" w:rsidRPr="00782627" w:rsidRDefault="00AC6665" w:rsidP="00782627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В 2017 году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значение оборотности активов составляло 0,42, показывает количество полных циклов обращения продукции за период анализа, снижается эффективности вложений капитала</w:t>
      </w:r>
      <w:r w:rsidR="002F1F35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в анализируемом периоде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16785F" w:rsidRPr="00782627" w:rsidRDefault="000B4E5A" w:rsidP="00782627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Величина</w:t>
      </w:r>
      <w:r w:rsidR="00AC6665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фондоотдачи снижается, в  </w:t>
      </w:r>
      <w:r w:rsidR="00AC6665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2017 году</w:t>
      </w:r>
      <w:r w:rsidR="00AC6665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составлял - 0,87, значени</w:t>
      </w:r>
      <w:r w:rsidR="002F1F35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е </w:t>
      </w:r>
      <w:r w:rsidR="00AC6665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фондоотдачи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удостоверяет</w:t>
      </w:r>
      <w:r w:rsidR="002F1F35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</w:t>
      </w:r>
      <w:r w:rsidR="00AC6665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C9081D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>вв</w:t>
      </w:r>
      <w:r w:rsidR="00AC6665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>о</w:t>
      </w:r>
      <w:r w:rsidR="00C9081D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>де новых основных средств.</w:t>
      </w:r>
    </w:p>
    <w:p w:rsidR="008256F3" w:rsidRPr="00782627" w:rsidRDefault="0016785F" w:rsidP="00782627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В 2016 году </w:t>
      </w:r>
      <w:r w:rsidR="006C5C4E">
        <w:rPr>
          <w:rFonts w:eastAsiaTheme="minorHAnsi"/>
          <w:sz w:val="22"/>
          <w:szCs w:val="22"/>
          <w:shd w:val="clear" w:color="auto" w:fill="FFFFFF"/>
          <w:lang w:eastAsia="en-US"/>
        </w:rPr>
        <w:t>отмечается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2F1F35">
        <w:rPr>
          <w:rFonts w:eastAsiaTheme="minorHAnsi"/>
          <w:sz w:val="22"/>
          <w:szCs w:val="22"/>
          <w:shd w:val="clear" w:color="auto" w:fill="FFFFFF"/>
          <w:lang w:eastAsia="en-US"/>
        </w:rPr>
        <w:t>с</w:t>
      </w:r>
      <w:r w:rsidR="00002E51">
        <w:rPr>
          <w:rFonts w:eastAsiaTheme="minorHAnsi"/>
          <w:sz w:val="22"/>
          <w:szCs w:val="22"/>
          <w:shd w:val="clear" w:color="auto" w:fill="FFFFFF"/>
          <w:lang w:eastAsia="en-US"/>
        </w:rPr>
        <w:t>пад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оборачиваемости оборотных средств на - 0,</w:t>
      </w:r>
      <w:r w:rsidR="003D3661">
        <w:rPr>
          <w:rFonts w:eastAsiaTheme="minorHAnsi"/>
          <w:sz w:val="22"/>
          <w:szCs w:val="22"/>
          <w:shd w:val="clear" w:color="auto" w:fill="FFFFFF"/>
          <w:lang w:eastAsia="en-US"/>
        </w:rPr>
        <w:t>39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таким </w:t>
      </w:r>
      <w:r w:rsidR="002F1F35">
        <w:rPr>
          <w:rFonts w:eastAsiaTheme="minorHAnsi"/>
          <w:sz w:val="22"/>
          <w:szCs w:val="22"/>
          <w:shd w:val="clear" w:color="auto" w:fill="FFFFFF"/>
          <w:lang w:eastAsia="en-US"/>
        </w:rPr>
        <w:t>образом,</w:t>
      </w:r>
      <w:r w:rsidR="005679F3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имеющиеся оборотные активы используются менее эффективно. </w:t>
      </w:r>
      <w:r w:rsidR="00002E51">
        <w:rPr>
          <w:rFonts w:eastAsiaTheme="minorHAnsi"/>
          <w:sz w:val="22"/>
          <w:szCs w:val="22"/>
          <w:shd w:val="clear" w:color="auto" w:fill="FFFFFF"/>
          <w:lang w:eastAsia="en-US"/>
        </w:rPr>
        <w:t>Спад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интенсивности использования оборотных активов происходит в течение всего периода. </w:t>
      </w:r>
    </w:p>
    <w:p w:rsidR="008256F3" w:rsidRPr="00782627" w:rsidRDefault="002F1F35" w:rsidP="00782627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В</w:t>
      </w:r>
      <w:r w:rsidR="008256F3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2016 году оборотные активы в среднем совершали один оборот в течение </w:t>
      </w:r>
      <w:r w:rsidR="003D3661">
        <w:rPr>
          <w:rFonts w:eastAsiaTheme="minorHAnsi"/>
          <w:sz w:val="22"/>
          <w:szCs w:val="22"/>
          <w:shd w:val="clear" w:color="auto" w:fill="FFFFFF"/>
          <w:lang w:eastAsia="en-US"/>
        </w:rPr>
        <w:t>193,04</w:t>
      </w:r>
      <w:r w:rsidR="008256F3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дней, то в </w:t>
      </w:r>
      <w:r w:rsidR="008256F3" w:rsidRPr="0098329B">
        <w:rPr>
          <w:rFonts w:eastAsiaTheme="minorHAnsi"/>
          <w:sz w:val="22"/>
          <w:szCs w:val="22"/>
          <w:shd w:val="clear" w:color="auto" w:fill="FFFFFF"/>
          <w:lang w:eastAsia="en-US"/>
        </w:rPr>
        <w:t>2017 году</w:t>
      </w:r>
      <w:r w:rsidR="008256F3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в течение 2</w:t>
      </w:r>
      <w:r w:rsidR="003D3661">
        <w:rPr>
          <w:rFonts w:eastAsiaTheme="minorHAnsi"/>
          <w:sz w:val="22"/>
          <w:szCs w:val="22"/>
          <w:shd w:val="clear" w:color="auto" w:fill="FFFFFF"/>
          <w:lang w:eastAsia="en-US"/>
        </w:rPr>
        <w:t>44</w:t>
      </w:r>
      <w:r w:rsidR="008256F3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>,</w:t>
      </w:r>
      <w:r w:rsidR="003D3661">
        <w:rPr>
          <w:rFonts w:eastAsiaTheme="minorHAnsi"/>
          <w:sz w:val="22"/>
          <w:szCs w:val="22"/>
          <w:shd w:val="clear" w:color="auto" w:fill="FFFFFF"/>
          <w:lang w:eastAsia="en-US"/>
        </w:rPr>
        <w:t>18</w:t>
      </w:r>
      <w:r w:rsidR="008256F3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дней, 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>эффективность управления оборотными активами снижается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,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8256F3"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>необходимо сокращение времени пребывания оборотных средств в незавершенном производстве.</w:t>
      </w:r>
    </w:p>
    <w:p w:rsidR="00471172" w:rsidRPr="00782627" w:rsidRDefault="00471172" w:rsidP="00782627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В 2017 году запасы совершили </w:t>
      </w:r>
      <w:r w:rsidR="00C7128B">
        <w:rPr>
          <w:rFonts w:eastAsiaTheme="minorHAnsi"/>
          <w:sz w:val="22"/>
          <w:szCs w:val="22"/>
          <w:shd w:val="clear" w:color="auto" w:fill="FFFFFF"/>
          <w:lang w:eastAsia="en-US"/>
        </w:rPr>
        <w:t>22,82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оборотов, в 2016 году </w:t>
      </w:r>
      <w:r w:rsidR="002F1F35">
        <w:rPr>
          <w:rFonts w:eastAsiaTheme="minorHAnsi"/>
          <w:sz w:val="22"/>
          <w:szCs w:val="22"/>
          <w:shd w:val="clear" w:color="auto" w:fill="FFFFFF"/>
          <w:lang w:eastAsia="en-US"/>
        </w:rPr>
        <w:t>коэффициент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снижается на </w:t>
      </w:r>
      <w:r w:rsidR="00C7128B">
        <w:rPr>
          <w:rFonts w:eastAsiaTheme="minorHAnsi"/>
          <w:sz w:val="22"/>
          <w:szCs w:val="22"/>
          <w:shd w:val="clear" w:color="auto" w:fill="FFFFFF"/>
          <w:lang w:eastAsia="en-US"/>
        </w:rPr>
        <w:t>–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C7128B">
        <w:rPr>
          <w:rFonts w:eastAsiaTheme="minorHAnsi"/>
          <w:sz w:val="22"/>
          <w:szCs w:val="22"/>
          <w:shd w:val="clear" w:color="auto" w:fill="FFFFFF"/>
          <w:lang w:eastAsia="en-US"/>
        </w:rPr>
        <w:t>20,16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2F1F35">
        <w:rPr>
          <w:rFonts w:eastAsiaTheme="minorHAnsi"/>
          <w:sz w:val="22"/>
          <w:szCs w:val="22"/>
          <w:shd w:val="clear" w:color="auto" w:fill="FFFFFF"/>
          <w:lang w:eastAsia="en-US"/>
        </w:rPr>
        <w:t>с</w:t>
      </w:r>
      <w:r w:rsidR="00A50619">
        <w:rPr>
          <w:rFonts w:eastAsiaTheme="minorHAnsi"/>
          <w:sz w:val="22"/>
          <w:szCs w:val="22"/>
          <w:shd w:val="clear" w:color="auto" w:fill="FFFFFF"/>
          <w:lang w:eastAsia="en-US"/>
        </w:rPr>
        <w:t>равнительно</w:t>
      </w:r>
      <w:r w:rsidRPr="00782627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с предыдущим годом. </w:t>
      </w:r>
      <w:r w:rsidR="00502664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Чем выше оборачиваемость запасов компании, тем более эффективным </w:t>
      </w:r>
      <w:r w:rsidR="00A064AE">
        <w:rPr>
          <w:rFonts w:eastAsiaTheme="minorHAnsi"/>
          <w:sz w:val="22"/>
          <w:szCs w:val="22"/>
          <w:shd w:val="clear" w:color="auto" w:fill="FFFFFF"/>
          <w:lang w:eastAsia="en-US"/>
        </w:rPr>
        <w:t>характеризуется</w:t>
      </w:r>
      <w:r w:rsidR="00502664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производство и тем меньше потребность в </w:t>
      </w:r>
      <w:hyperlink r:id="rId11" w:history="1">
        <w:r w:rsidR="00502664" w:rsidRPr="004061A8">
          <w:rPr>
            <w:rFonts w:eastAsiaTheme="minorHAnsi"/>
            <w:sz w:val="22"/>
            <w:szCs w:val="22"/>
            <w:shd w:val="clear" w:color="auto" w:fill="FFFFFF"/>
            <w:lang w:eastAsia="en-US"/>
          </w:rPr>
          <w:t>оборотном капитале</w:t>
        </w:r>
      </w:hyperlink>
      <w:r w:rsidR="00502664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 для его </w:t>
      </w:r>
      <w:r w:rsidR="00851E35">
        <w:rPr>
          <w:rFonts w:eastAsiaTheme="minorHAnsi"/>
          <w:sz w:val="22"/>
          <w:szCs w:val="22"/>
          <w:shd w:val="clear" w:color="auto" w:fill="FFFFFF"/>
          <w:lang w:eastAsia="en-US"/>
        </w:rPr>
        <w:t>предприятия</w:t>
      </w:r>
      <w:r w:rsidR="00502664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</w:p>
    <w:p w:rsidR="00017C85" w:rsidRPr="004061A8" w:rsidRDefault="002F1F35" w:rsidP="004061A8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t>Соразмерно</w:t>
      </w:r>
      <w:r w:rsidR="00017C85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при </w:t>
      </w:r>
      <w:r w:rsidR="00502664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увеличении </w:t>
      </w:r>
      <w:r w:rsidR="002E4469">
        <w:rPr>
          <w:rFonts w:eastAsiaTheme="minorHAnsi"/>
          <w:sz w:val="22"/>
          <w:szCs w:val="22"/>
          <w:shd w:val="clear" w:color="auto" w:fill="FFFFFF"/>
          <w:lang w:eastAsia="en-US"/>
        </w:rPr>
        <w:t>значени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я</w:t>
      </w:r>
      <w:r w:rsidR="00017C85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оборачиваемости запасов средний срок оборота </w:t>
      </w:r>
      <w:r w:rsidR="004061A8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сн</w:t>
      </w:r>
      <w:r w:rsidR="0001511D">
        <w:rPr>
          <w:rFonts w:eastAsiaTheme="minorHAnsi"/>
          <w:sz w:val="22"/>
          <w:szCs w:val="22"/>
          <w:shd w:val="clear" w:color="auto" w:fill="FFFFFF"/>
          <w:lang w:eastAsia="en-US"/>
        </w:rPr>
        <w:t>иж</w:t>
      </w:r>
      <w:r w:rsidR="004061A8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ается</w:t>
      </w:r>
      <w:r w:rsidR="00017C85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. Если на начало 2016 года значение одного оборота запасов </w:t>
      </w:r>
      <w:r w:rsidR="00C7009B">
        <w:rPr>
          <w:rFonts w:eastAsiaTheme="minorHAnsi"/>
          <w:sz w:val="22"/>
          <w:szCs w:val="22"/>
          <w:shd w:val="clear" w:color="auto" w:fill="FFFFFF"/>
          <w:lang w:eastAsia="en-US"/>
        </w:rPr>
        <w:t>насчитывается</w:t>
      </w:r>
      <w:r w:rsidR="00017C85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1</w:t>
      </w:r>
      <w:r w:rsidR="00502664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8</w:t>
      </w:r>
      <w:r w:rsidR="00017C85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,</w:t>
      </w:r>
      <w:r w:rsidR="00502664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10</w:t>
      </w:r>
      <w:r w:rsidR="00017C85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дней, то в 2017 году —1</w:t>
      </w:r>
      <w:r w:rsidR="00502664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5</w:t>
      </w:r>
      <w:r w:rsidR="00017C85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,</w:t>
      </w:r>
      <w:r w:rsidR="00502664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7</w:t>
      </w:r>
      <w:r w:rsidR="00017C85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8 дней.  </w:t>
      </w:r>
    </w:p>
    <w:p w:rsidR="00EE63FB" w:rsidRPr="004061A8" w:rsidRDefault="0067496B" w:rsidP="0001511D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Оборачиваемость дебиторской задолженности в 2017 году снизилось на -</w:t>
      </w:r>
      <w:r w:rsidR="0001511D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0,</w:t>
      </w:r>
      <w:r w:rsidR="00B7273C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47</w:t>
      </w: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, </w:t>
      </w:r>
      <w:r w:rsidR="0001511D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соответственно </w:t>
      </w:r>
      <w:r w:rsidR="00EE63FB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существует проблема </w:t>
      </w:r>
      <w:r w:rsidR="00E77475">
        <w:rPr>
          <w:rFonts w:eastAsiaTheme="minorHAnsi"/>
          <w:sz w:val="22"/>
          <w:szCs w:val="22"/>
          <w:shd w:val="clear" w:color="auto" w:fill="FFFFFF"/>
          <w:lang w:eastAsia="en-US"/>
        </w:rPr>
        <w:t>непрерывно</w:t>
      </w:r>
      <w:r w:rsidR="00EE63FB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го </w:t>
      </w:r>
      <w:r w:rsidR="00002E51">
        <w:rPr>
          <w:rFonts w:eastAsiaTheme="minorHAnsi"/>
          <w:sz w:val="22"/>
          <w:szCs w:val="22"/>
          <w:shd w:val="clear" w:color="auto" w:fill="FFFFFF"/>
          <w:lang w:eastAsia="en-US"/>
        </w:rPr>
        <w:t>спада</w:t>
      </w:r>
      <w:r w:rsidR="00EE63FB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оборачиваемости дебиторской задолженности</w:t>
      </w:r>
      <w:r w:rsidR="0001511D">
        <w:rPr>
          <w:rFonts w:eastAsiaTheme="minorHAnsi"/>
          <w:sz w:val="22"/>
          <w:szCs w:val="22"/>
          <w:shd w:val="clear" w:color="auto" w:fill="FFFFFF"/>
          <w:lang w:eastAsia="en-US"/>
        </w:rPr>
        <w:t>.</w:t>
      </w:r>
      <w:r w:rsidR="00EE63FB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 </w:t>
      </w:r>
      <w:r w:rsidR="0001511D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7E128C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Поэтому период погашения дебиторской задолженности в течение всего периода </w:t>
      </w:r>
      <w:r w:rsidR="00EE63FB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растет</w:t>
      </w:r>
      <w:r w:rsidR="007E128C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EE63FB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–</w:t>
      </w:r>
      <w:r w:rsidR="007E128C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на</w:t>
      </w:r>
      <w:r w:rsidR="00EE63FB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47,86 дней в 2017 году.</w:t>
      </w:r>
    </w:p>
    <w:p w:rsidR="00EE63FB" w:rsidRPr="004061A8" w:rsidRDefault="00EE63FB" w:rsidP="004061A8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Период погашения кредиторской задолженности в 2016  составил 1</w:t>
      </w:r>
      <w:r w:rsidR="0001511D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11,37дней. В 2017 году значение </w:t>
      </w: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выросло на</w:t>
      </w:r>
      <w:r w:rsidR="003671F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11,93, это указывает на </w:t>
      </w:r>
      <w:r w:rsidR="00C7009B">
        <w:rPr>
          <w:rFonts w:eastAsiaTheme="minorHAnsi"/>
          <w:sz w:val="22"/>
          <w:szCs w:val="22"/>
          <w:shd w:val="clear" w:color="auto" w:fill="FFFFFF"/>
          <w:lang w:eastAsia="en-US"/>
        </w:rPr>
        <w:t>наращивание</w:t>
      </w: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эффективности управления кредиторской задолженностью, ведь это </w:t>
      </w:r>
      <w:r w:rsidR="000B4E5A">
        <w:rPr>
          <w:rFonts w:eastAsiaTheme="minorHAnsi"/>
          <w:sz w:val="22"/>
          <w:szCs w:val="22"/>
          <w:shd w:val="clear" w:color="auto" w:fill="FFFFFF"/>
          <w:lang w:eastAsia="en-US"/>
        </w:rPr>
        <w:t>указывает</w:t>
      </w: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, что предприятие использует каждый отдельный рубль этих сре</w:t>
      </w:r>
      <w:proofErr w:type="gramStart"/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дств в т</w:t>
      </w:r>
      <w:proofErr w:type="gramEnd"/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ечение большего периода времени.   </w:t>
      </w:r>
    </w:p>
    <w:p w:rsidR="004061A8" w:rsidRPr="004061A8" w:rsidRDefault="004061A8" w:rsidP="004061A8">
      <w:pPr>
        <w:pStyle w:val="11"/>
        <w:widowControl w:val="0"/>
        <w:tabs>
          <w:tab w:val="left" w:pos="-7020"/>
        </w:tabs>
        <w:ind w:firstLine="709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В 2017 году значение оборотности собственного капитала снижается на -0,23 это обусловлено </w:t>
      </w:r>
      <w:r w:rsidR="00002E51">
        <w:rPr>
          <w:rFonts w:eastAsiaTheme="minorHAnsi"/>
          <w:sz w:val="22"/>
          <w:szCs w:val="22"/>
          <w:shd w:val="clear" w:color="auto" w:fill="FFFFFF"/>
          <w:lang w:eastAsia="en-US"/>
        </w:rPr>
        <w:t>ослаблением</w:t>
      </w: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01511D">
        <w:rPr>
          <w:rFonts w:eastAsiaTheme="minorHAnsi"/>
          <w:sz w:val="22"/>
          <w:szCs w:val="22"/>
          <w:shd w:val="clear" w:color="auto" w:fill="FFFFFF"/>
          <w:lang w:eastAsia="en-US"/>
        </w:rPr>
        <w:t>интенсификация</w:t>
      </w:r>
      <w:r w:rsidR="0001511D"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>ми</w:t>
      </w:r>
      <w:r w:rsidRPr="004061A8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оборота вложенного капитала.  </w:t>
      </w:r>
    </w:p>
    <w:sectPr w:rsidR="004061A8" w:rsidRPr="004061A8" w:rsidSect="00A12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88" w:rsidRDefault="00064588" w:rsidP="002976B8">
      <w:pPr>
        <w:spacing w:after="0" w:line="240" w:lineRule="auto"/>
      </w:pPr>
      <w:r>
        <w:separator/>
      </w:r>
    </w:p>
  </w:endnote>
  <w:endnote w:type="continuationSeparator" w:id="0">
    <w:p w:rsidR="00064588" w:rsidRDefault="00064588" w:rsidP="0029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88" w:rsidRDefault="00064588" w:rsidP="002976B8">
      <w:pPr>
        <w:spacing w:after="0" w:line="240" w:lineRule="auto"/>
      </w:pPr>
      <w:r>
        <w:separator/>
      </w:r>
    </w:p>
  </w:footnote>
  <w:footnote w:type="continuationSeparator" w:id="0">
    <w:p w:rsidR="00064588" w:rsidRDefault="00064588" w:rsidP="0029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7FF3"/>
    <w:multiLevelType w:val="multilevel"/>
    <w:tmpl w:val="B2A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81QEBrjJF/CASix5FRcqFBcUl8I=" w:salt="rriO84ECy8FkgdwavB7hL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851"/>
    <w:rsid w:val="00002E51"/>
    <w:rsid w:val="000067B0"/>
    <w:rsid w:val="0001511D"/>
    <w:rsid w:val="00017C85"/>
    <w:rsid w:val="000302B2"/>
    <w:rsid w:val="00056CF4"/>
    <w:rsid w:val="00064588"/>
    <w:rsid w:val="00070F3B"/>
    <w:rsid w:val="000B4E5A"/>
    <w:rsid w:val="000C0EC9"/>
    <w:rsid w:val="000F7640"/>
    <w:rsid w:val="001061BF"/>
    <w:rsid w:val="001068A7"/>
    <w:rsid w:val="00131972"/>
    <w:rsid w:val="00143C37"/>
    <w:rsid w:val="00156CD9"/>
    <w:rsid w:val="00165656"/>
    <w:rsid w:val="0016785F"/>
    <w:rsid w:val="00180FF0"/>
    <w:rsid w:val="001A34E2"/>
    <w:rsid w:val="001E0F60"/>
    <w:rsid w:val="001E19C2"/>
    <w:rsid w:val="001F3535"/>
    <w:rsid w:val="001F3BAA"/>
    <w:rsid w:val="002376AD"/>
    <w:rsid w:val="00237A76"/>
    <w:rsid w:val="00243C24"/>
    <w:rsid w:val="0025021C"/>
    <w:rsid w:val="002545D5"/>
    <w:rsid w:val="002616F2"/>
    <w:rsid w:val="00291EC2"/>
    <w:rsid w:val="002948D2"/>
    <w:rsid w:val="002976B8"/>
    <w:rsid w:val="002D5960"/>
    <w:rsid w:val="002E4469"/>
    <w:rsid w:val="002F1F35"/>
    <w:rsid w:val="00317539"/>
    <w:rsid w:val="003671F9"/>
    <w:rsid w:val="00391A76"/>
    <w:rsid w:val="00395A97"/>
    <w:rsid w:val="003D3661"/>
    <w:rsid w:val="003F7198"/>
    <w:rsid w:val="004061A8"/>
    <w:rsid w:val="00471172"/>
    <w:rsid w:val="004D5501"/>
    <w:rsid w:val="004E6532"/>
    <w:rsid w:val="00502664"/>
    <w:rsid w:val="00515ABF"/>
    <w:rsid w:val="00527C33"/>
    <w:rsid w:val="005318D6"/>
    <w:rsid w:val="00533AA0"/>
    <w:rsid w:val="00565BBB"/>
    <w:rsid w:val="005679F3"/>
    <w:rsid w:val="0057417F"/>
    <w:rsid w:val="005D22D2"/>
    <w:rsid w:val="005E4938"/>
    <w:rsid w:val="005F08D1"/>
    <w:rsid w:val="0060236A"/>
    <w:rsid w:val="00635CD4"/>
    <w:rsid w:val="0067496B"/>
    <w:rsid w:val="006857C5"/>
    <w:rsid w:val="006C5C4E"/>
    <w:rsid w:val="006E0A32"/>
    <w:rsid w:val="006E6D5B"/>
    <w:rsid w:val="006F7411"/>
    <w:rsid w:val="00742230"/>
    <w:rsid w:val="0077684D"/>
    <w:rsid w:val="00780784"/>
    <w:rsid w:val="00782627"/>
    <w:rsid w:val="007D29BC"/>
    <w:rsid w:val="007E112A"/>
    <w:rsid w:val="007E128C"/>
    <w:rsid w:val="007E6851"/>
    <w:rsid w:val="008256F3"/>
    <w:rsid w:val="00851E35"/>
    <w:rsid w:val="008531C3"/>
    <w:rsid w:val="008A2DA0"/>
    <w:rsid w:val="008B2376"/>
    <w:rsid w:val="008B58D8"/>
    <w:rsid w:val="008C61D7"/>
    <w:rsid w:val="008E4814"/>
    <w:rsid w:val="00913185"/>
    <w:rsid w:val="009359BE"/>
    <w:rsid w:val="00956F52"/>
    <w:rsid w:val="00962525"/>
    <w:rsid w:val="0098329B"/>
    <w:rsid w:val="009D03CA"/>
    <w:rsid w:val="009D0C41"/>
    <w:rsid w:val="009D1AD1"/>
    <w:rsid w:val="009E4977"/>
    <w:rsid w:val="009E7A1F"/>
    <w:rsid w:val="00A064AE"/>
    <w:rsid w:val="00A11E74"/>
    <w:rsid w:val="00A12744"/>
    <w:rsid w:val="00A150C3"/>
    <w:rsid w:val="00A45AD9"/>
    <w:rsid w:val="00A50619"/>
    <w:rsid w:val="00A56632"/>
    <w:rsid w:val="00A676FC"/>
    <w:rsid w:val="00A76C9D"/>
    <w:rsid w:val="00AC6665"/>
    <w:rsid w:val="00AE14B1"/>
    <w:rsid w:val="00B15B97"/>
    <w:rsid w:val="00B424D6"/>
    <w:rsid w:val="00B463B2"/>
    <w:rsid w:val="00B7273C"/>
    <w:rsid w:val="00B810A5"/>
    <w:rsid w:val="00BD7832"/>
    <w:rsid w:val="00BE0D2D"/>
    <w:rsid w:val="00C45AFD"/>
    <w:rsid w:val="00C469A7"/>
    <w:rsid w:val="00C7009B"/>
    <w:rsid w:val="00C7128B"/>
    <w:rsid w:val="00C829A5"/>
    <w:rsid w:val="00C9081D"/>
    <w:rsid w:val="00C952A9"/>
    <w:rsid w:val="00CB2609"/>
    <w:rsid w:val="00CD4347"/>
    <w:rsid w:val="00CD49EB"/>
    <w:rsid w:val="00D047EB"/>
    <w:rsid w:val="00D178C2"/>
    <w:rsid w:val="00D325D7"/>
    <w:rsid w:val="00D43328"/>
    <w:rsid w:val="00D73846"/>
    <w:rsid w:val="00D85CB8"/>
    <w:rsid w:val="00D90163"/>
    <w:rsid w:val="00DA482E"/>
    <w:rsid w:val="00DC78D3"/>
    <w:rsid w:val="00DE7C8C"/>
    <w:rsid w:val="00E55AC0"/>
    <w:rsid w:val="00E77475"/>
    <w:rsid w:val="00EA20D0"/>
    <w:rsid w:val="00EC3C65"/>
    <w:rsid w:val="00EE63FB"/>
    <w:rsid w:val="00EF50AB"/>
    <w:rsid w:val="00F13FF0"/>
    <w:rsid w:val="00F2284A"/>
    <w:rsid w:val="00F3487D"/>
    <w:rsid w:val="00F44146"/>
    <w:rsid w:val="00F464BC"/>
    <w:rsid w:val="00F54254"/>
    <w:rsid w:val="00F9478C"/>
    <w:rsid w:val="00F9667A"/>
    <w:rsid w:val="00FA303D"/>
    <w:rsid w:val="00FE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98"/>
  </w:style>
  <w:style w:type="paragraph" w:styleId="1">
    <w:name w:val="heading 1"/>
    <w:basedOn w:val="a"/>
    <w:next w:val="a"/>
    <w:link w:val="10"/>
    <w:uiPriority w:val="9"/>
    <w:qFormat/>
    <w:rsid w:val="00F94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2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1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0A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9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76B8"/>
  </w:style>
  <w:style w:type="paragraph" w:styleId="a9">
    <w:name w:val="footer"/>
    <w:basedOn w:val="a"/>
    <w:link w:val="aa"/>
    <w:uiPriority w:val="99"/>
    <w:semiHidden/>
    <w:unhideWhenUsed/>
    <w:rsid w:val="00297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76B8"/>
  </w:style>
  <w:style w:type="character" w:customStyle="1" w:styleId="blk">
    <w:name w:val="blk"/>
    <w:basedOn w:val="a0"/>
    <w:rsid w:val="005E4938"/>
  </w:style>
  <w:style w:type="character" w:customStyle="1" w:styleId="20">
    <w:name w:val="Заголовок 2 Знак"/>
    <w:basedOn w:val="a0"/>
    <w:link w:val="2"/>
    <w:uiPriority w:val="9"/>
    <w:rsid w:val="00EA2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rsid w:val="00EA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15A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-fin.ru/?id=281&amp;t=840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na\Desktop\&#1056;&#1072;&#1089;&#1095;&#1077;&#109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na\Desktop\&#1056;&#1072;&#1089;&#1095;&#1077;&#1090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na\Desktop\&#1056;&#1072;&#1089;&#1095;&#1077;&#1090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na\Desktop\&#1056;&#1072;&#1089;&#1095;&#1077;&#1090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Рис.1 Динамика суммы оборотных и внеоборотных активов</a:t>
            </a:r>
          </a:p>
        </c:rich>
      </c:tx>
      <c:layout>
        <c:manualLayout>
          <c:xMode val="edge"/>
          <c:yMode val="edge"/>
          <c:x val="0.10962489063867054"/>
          <c:y val="2.7996508152054185E-2"/>
        </c:manualLayout>
      </c:layout>
    </c:title>
    <c:plotArea>
      <c:layout/>
      <c:areaChart>
        <c:grouping val="stacked"/>
        <c:ser>
          <c:idx val="0"/>
          <c:order val="0"/>
          <c:tx>
            <c:strRef>
              <c:f>актив!$O$3</c:f>
              <c:strCache>
                <c:ptCount val="1"/>
                <c:pt idx="0">
                  <c:v>ВНЕОБОРОТНЫЕ АКТИВЫ</c:v>
                </c:pt>
              </c:strCache>
            </c:strRef>
          </c:tx>
          <c:spPr>
            <a:ln w="0" cmpd="tri">
              <a:solidFill>
                <a:srgbClr val="9BBB59">
                  <a:lumMod val="50000"/>
                  <a:alpha val="62000"/>
                </a:srgbClr>
              </a:solidFill>
              <a:prstDash val="solid"/>
              <a:round/>
            </a:ln>
            <a:effectLst>
              <a:innerShdw>
                <a:srgbClr val="9BBB59">
                  <a:lumMod val="50000"/>
                  <a:alpha val="50000"/>
                </a:srgbClr>
              </a:inn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241300" h="69850"/>
              <a:bevelB w="6350" h="158750"/>
            </a:sp3d>
          </c:spPr>
          <c:cat>
            <c:strRef>
              <c:f>актив!$P$2:$R$2</c:f>
              <c:strCache>
                <c:ptCount val="3"/>
                <c:pt idx="0">
                  <c:v>На 31 декабря 2017 г.</c:v>
                </c:pt>
                <c:pt idx="1">
                  <c:v>На 31 декабря 2016 г.</c:v>
                </c:pt>
                <c:pt idx="2">
                  <c:v>На 31 декабря 2015 г.</c:v>
                </c:pt>
              </c:strCache>
            </c:strRef>
          </c:cat>
          <c:val>
            <c:numRef>
              <c:f>актив!$P$3:$R$3</c:f>
              <c:numCache>
                <c:formatCode>#,##0</c:formatCode>
                <c:ptCount val="3"/>
                <c:pt idx="0">
                  <c:v>51532127</c:v>
                </c:pt>
                <c:pt idx="1">
                  <c:v>46352267</c:v>
                </c:pt>
                <c:pt idx="2">
                  <c:v>44450078</c:v>
                </c:pt>
              </c:numCache>
            </c:numRef>
          </c:val>
        </c:ser>
        <c:ser>
          <c:idx val="1"/>
          <c:order val="1"/>
          <c:tx>
            <c:strRef>
              <c:f>актив!$O$4</c:f>
              <c:strCache>
                <c:ptCount val="1"/>
                <c:pt idx="0">
                  <c:v>ОБОРОТНЫЕ АКТИВЫ</c:v>
                </c:pt>
              </c:strCache>
            </c:strRef>
          </c:tx>
          <c:cat>
            <c:strRef>
              <c:f>актив!$P$2:$R$2</c:f>
              <c:strCache>
                <c:ptCount val="3"/>
                <c:pt idx="0">
                  <c:v>На 31 декабря 2017 г.</c:v>
                </c:pt>
                <c:pt idx="1">
                  <c:v>На 31 декабря 2016 г.</c:v>
                </c:pt>
                <c:pt idx="2">
                  <c:v>На 31 декабря 2015 г.</c:v>
                </c:pt>
              </c:strCache>
            </c:strRef>
          </c:cat>
          <c:val>
            <c:numRef>
              <c:f>актив!$P$4:$R$4</c:f>
              <c:numCache>
                <c:formatCode>#,##0</c:formatCode>
                <c:ptCount val="3"/>
                <c:pt idx="0">
                  <c:v>19379793</c:v>
                </c:pt>
                <c:pt idx="1">
                  <c:v>20727348</c:v>
                </c:pt>
                <c:pt idx="2">
                  <c:v>16940153</c:v>
                </c:pt>
              </c:numCache>
            </c:numRef>
          </c:val>
        </c:ser>
        <c:axId val="53195136"/>
        <c:axId val="53196672"/>
      </c:areaChart>
      <c:catAx>
        <c:axId val="53195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196672"/>
        <c:crosses val="autoZero"/>
        <c:auto val="1"/>
        <c:lblAlgn val="ctr"/>
        <c:lblOffset val="100"/>
      </c:catAx>
      <c:valAx>
        <c:axId val="5319667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3195136"/>
        <c:crosses val="autoZero"/>
        <c:crossBetween val="midCat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Рис.2 Динамика суммы пассивов(источников финансовых ресурсов) предприятия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areaChart>
        <c:grouping val="standard"/>
        <c:ser>
          <c:idx val="0"/>
          <c:order val="0"/>
          <c:tx>
            <c:strRef>
              <c:f>пассив!$N$2</c:f>
              <c:strCache>
                <c:ptCount val="1"/>
                <c:pt idx="0">
                  <c:v>КАПИТАЛ И РЕЗЕРВЫ</c:v>
                </c:pt>
              </c:strCache>
            </c:strRef>
          </c:tx>
          <c:cat>
            <c:strRef>
              <c:f>пассив!$O$1:$Q$1</c:f>
              <c:strCache>
                <c:ptCount val="3"/>
                <c:pt idx="0">
                  <c:v>На 31 декабря 2017 г.</c:v>
                </c:pt>
                <c:pt idx="1">
                  <c:v>На 31 декабря 2016 г.</c:v>
                </c:pt>
                <c:pt idx="2">
                  <c:v>На 31 декабря 2015 г.</c:v>
                </c:pt>
              </c:strCache>
            </c:strRef>
          </c:cat>
          <c:val>
            <c:numRef>
              <c:f>пассив!$O$2:$Q$2</c:f>
              <c:numCache>
                <c:formatCode>#,##0</c:formatCode>
                <c:ptCount val="3"/>
                <c:pt idx="0">
                  <c:v>49312701</c:v>
                </c:pt>
                <c:pt idx="1">
                  <c:v>42043116</c:v>
                </c:pt>
                <c:pt idx="2">
                  <c:v>37895029</c:v>
                </c:pt>
              </c:numCache>
            </c:numRef>
          </c:val>
        </c:ser>
        <c:ser>
          <c:idx val="1"/>
          <c:order val="1"/>
          <c:tx>
            <c:strRef>
              <c:f>пассив!$N$3</c:f>
              <c:strCache>
                <c:ptCount val="1"/>
                <c:pt idx="0">
                  <c:v>ДОЛГОСРОЧНЫЕ ОБЯЗАТЕЛЬСТВА</c:v>
                </c:pt>
              </c:strCache>
            </c:strRef>
          </c:tx>
          <c:cat>
            <c:strRef>
              <c:f>пассив!$O$1:$Q$1</c:f>
              <c:strCache>
                <c:ptCount val="3"/>
                <c:pt idx="0">
                  <c:v>На 31 декабря 2017 г.</c:v>
                </c:pt>
                <c:pt idx="1">
                  <c:v>На 31 декабря 2016 г.</c:v>
                </c:pt>
                <c:pt idx="2">
                  <c:v>На 31 декабря 2015 г.</c:v>
                </c:pt>
              </c:strCache>
            </c:strRef>
          </c:cat>
          <c:val>
            <c:numRef>
              <c:f>пассив!$O$3:$Q$3</c:f>
              <c:numCache>
                <c:formatCode>#,##0</c:formatCode>
                <c:ptCount val="3"/>
                <c:pt idx="0">
                  <c:v>376376</c:v>
                </c:pt>
                <c:pt idx="1">
                  <c:v>649071</c:v>
                </c:pt>
                <c:pt idx="2">
                  <c:v>792137</c:v>
                </c:pt>
              </c:numCache>
            </c:numRef>
          </c:val>
        </c:ser>
        <c:ser>
          <c:idx val="2"/>
          <c:order val="2"/>
          <c:tx>
            <c:strRef>
              <c:f>пассив!$N$4</c:f>
              <c:strCache>
                <c:ptCount val="1"/>
                <c:pt idx="0">
                  <c:v>КРАТКОСРОЧНЫЕ ОБЯЗАТЕЛЬСТВА</c:v>
                </c:pt>
              </c:strCache>
            </c:strRef>
          </c:tx>
          <c:cat>
            <c:strRef>
              <c:f>пассив!$O$1:$Q$1</c:f>
              <c:strCache>
                <c:ptCount val="3"/>
                <c:pt idx="0">
                  <c:v>На 31 декабря 2017 г.</c:v>
                </c:pt>
                <c:pt idx="1">
                  <c:v>На 31 декабря 2016 г.</c:v>
                </c:pt>
                <c:pt idx="2">
                  <c:v>На 31 декабря 2015 г.</c:v>
                </c:pt>
              </c:strCache>
            </c:strRef>
          </c:cat>
          <c:val>
            <c:numRef>
              <c:f>пассив!$O$4:$Q$4</c:f>
              <c:numCache>
                <c:formatCode>#,##0</c:formatCode>
                <c:ptCount val="3"/>
                <c:pt idx="0">
                  <c:v>21222843</c:v>
                </c:pt>
                <c:pt idx="1">
                  <c:v>24387428</c:v>
                </c:pt>
                <c:pt idx="2">
                  <c:v>22703065</c:v>
                </c:pt>
              </c:numCache>
            </c:numRef>
          </c:val>
        </c:ser>
        <c:axId val="53208960"/>
        <c:axId val="53210496"/>
      </c:areaChart>
      <c:catAx>
        <c:axId val="53208960"/>
        <c:scaling>
          <c:orientation val="minMax"/>
        </c:scaling>
        <c:axPos val="b"/>
        <c:majorTickMark val="none"/>
        <c:tickLblPos val="nextTo"/>
        <c:crossAx val="53210496"/>
        <c:crosses val="autoZero"/>
        <c:auto val="1"/>
        <c:lblAlgn val="ctr"/>
        <c:lblOffset val="100"/>
      </c:catAx>
      <c:valAx>
        <c:axId val="5321049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53208960"/>
        <c:crosses val="autoZero"/>
        <c:crossBetween val="midCat"/>
      </c:valAx>
    </c:plotArea>
    <c:legend>
      <c:legendPos val="r"/>
      <c:legendEntry>
        <c:idx val="1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title>
      <c:tx>
        <c:rich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Рис.3 Структура активов предприятия на конец периода%,  за 2016-2017 г.</a:t>
            </a:r>
          </a:p>
        </c:rich>
      </c:tx>
    </c:title>
    <c:view3D>
      <c:rotX val="30"/>
      <c:rotY val="137"/>
      <c:perspective val="30"/>
    </c:view3D>
    <c:plotArea>
      <c:layout/>
      <c:pie3DChart>
        <c:varyColors val="1"/>
        <c:ser>
          <c:idx val="0"/>
          <c:order val="0"/>
          <c:tx>
            <c:strRef>
              <c:f>актив!$P$14</c:f>
              <c:strCache>
                <c:ptCount val="1"/>
                <c:pt idx="0">
                  <c:v>уд. вес. %,  за 2016-2017 г.</c:v>
                </c:pt>
              </c:strCache>
            </c:strRef>
          </c:tx>
          <c:spPr>
            <a:ln w="12700">
              <a:solidFill>
                <a:srgbClr val="9BBB59">
                  <a:lumMod val="50000"/>
                </a:srgbClr>
              </a:solidFill>
            </a:ln>
            <a:effectLst>
              <a:innerShdw blurRad="63500" dist="50800" dir="162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howVal val="1"/>
            <c:showLeaderLines val="1"/>
          </c:dLbls>
          <c:cat>
            <c:strRef>
              <c:f>актив!$O$15:$O$16</c:f>
              <c:strCache>
                <c:ptCount val="2"/>
                <c:pt idx="0">
                  <c:v>ВНЕОБОРОТНЫЕ АКТИВЫ</c:v>
                </c:pt>
                <c:pt idx="1">
                  <c:v>ОБОРОТНЫЕ АКТИВЫ</c:v>
                </c:pt>
              </c:strCache>
            </c:strRef>
          </c:cat>
          <c:val>
            <c:numRef>
              <c:f>актив!$P$15:$P$16</c:f>
              <c:numCache>
                <c:formatCode>0.00%</c:formatCode>
                <c:ptCount val="2"/>
                <c:pt idx="0">
                  <c:v>0.72670613064771061</c:v>
                </c:pt>
                <c:pt idx="1">
                  <c:v>0.27329386935229028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title>
      <c:tx>
        <c:rich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Рис.3 Структура </a:t>
            </a:r>
            <a:r>
              <a:rPr lang="ru-RU" sz="1050" b="1" i="0" u="none" strike="noStrike" baseline="0">
                <a:latin typeface="Times New Roman" pitchFamily="18" charset="0"/>
                <a:cs typeface="Times New Roman" pitchFamily="18" charset="0"/>
              </a:rPr>
              <a:t>пассивов</a:t>
            </a:r>
            <a:r>
              <a:rPr lang="ru-RU" sz="1050">
                <a:latin typeface="Times New Roman" pitchFamily="18" charset="0"/>
                <a:cs typeface="Times New Roman" pitchFamily="18" charset="0"/>
              </a:rPr>
              <a:t> предприятия на конец периода %,  за 2016-2017 г.</a:t>
            </a:r>
          </a:p>
        </c:rich>
      </c:tx>
    </c:title>
    <c:view3D>
      <c:rotX val="30"/>
      <c:rotY val="137"/>
      <c:perspective val="30"/>
    </c:view3D>
    <c:plotArea>
      <c:layout/>
      <c:pie3DChart>
        <c:varyColors val="1"/>
        <c:ser>
          <c:idx val="0"/>
          <c:order val="0"/>
          <c:tx>
            <c:strRef>
              <c:f>пассив!$O$11</c:f>
              <c:strCache>
                <c:ptCount val="1"/>
                <c:pt idx="0">
                  <c:v>уд. вес. %,  за 2016-2017 г.</c:v>
                </c:pt>
              </c:strCache>
            </c:strRef>
          </c:tx>
          <c:spPr>
            <a:ln w="12700">
              <a:solidFill>
                <a:srgbClr val="9BBB59">
                  <a:lumMod val="50000"/>
                </a:srgbClr>
              </a:solidFill>
            </a:ln>
            <a:effectLst>
              <a:innerShdw blurRad="63500" dist="50800" dir="162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howVal val="1"/>
            <c:showLeaderLines val="1"/>
          </c:dLbls>
          <c:cat>
            <c:strRef>
              <c:f>пассив!$N$12:$N$14</c:f>
              <c:strCache>
                <c:ptCount val="3"/>
                <c:pt idx="0">
                  <c:v>КАПИТАЛ И РЕЗЕРВЫ</c:v>
                </c:pt>
                <c:pt idx="1">
                  <c:v>ДОЛГОСРОЧНЫЕ ОБЯЗАТЕЛЬСТВА</c:v>
                </c:pt>
                <c:pt idx="2">
                  <c:v>КРАТКОСРОЧНЫЕ ОБЯЗАТЕЛЬСТВА</c:v>
                </c:pt>
              </c:strCache>
            </c:strRef>
          </c:cat>
          <c:val>
            <c:numRef>
              <c:f>пассив!$O$12:$O$14</c:f>
              <c:numCache>
                <c:formatCode>0.00%</c:formatCode>
                <c:ptCount val="3"/>
                <c:pt idx="0">
                  <c:v>0.69540778193567276</c:v>
                </c:pt>
                <c:pt idx="1">
                  <c:v>5.3076549048453403E-3</c:v>
                </c:pt>
                <c:pt idx="2">
                  <c:v>0.2992845631594826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8</Pages>
  <Words>4038</Words>
  <Characters>23022</Characters>
  <Application>Microsoft Office Word</Application>
  <DocSecurity>8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36</cp:revision>
  <dcterms:created xsi:type="dcterms:W3CDTF">2018-08-22T08:11:00Z</dcterms:created>
  <dcterms:modified xsi:type="dcterms:W3CDTF">2018-08-26T17:48:00Z</dcterms:modified>
</cp:coreProperties>
</file>