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181C4C1" w:rsidR="008A148F" w:rsidRPr="00F95F5D" w:rsidRDefault="00F95F5D">
      <w:pPr>
        <w:spacing w:line="360" w:lineRule="auto"/>
        <w:ind w:left="720"/>
        <w:rPr>
          <w:rFonts w:ascii="Times New Roman" w:eastAsia="Times New Roman" w:hAnsi="Times New Roman" w:cs="Times New Roman"/>
          <w:sz w:val="24"/>
          <w:szCs w:val="24"/>
          <w:lang w:val="en-US"/>
        </w:rPr>
      </w:pPr>
      <w:r w:rsidRPr="00F95F5D">
        <w:rPr>
          <w:sz w:val="40"/>
          <w:szCs w:val="40"/>
          <w:lang w:val="en-US"/>
        </w:rPr>
        <w:t xml:space="preserve">                 Motivational letter</w:t>
      </w:r>
    </w:p>
    <w:p w14:paraId="66266231" w14:textId="77777777" w:rsidR="00F95F5D" w:rsidRPr="00F95F5D" w:rsidRDefault="00F95F5D">
      <w:pPr>
        <w:spacing w:line="360" w:lineRule="auto"/>
        <w:ind w:firstLine="720"/>
        <w:jc w:val="both"/>
        <w:rPr>
          <w:rFonts w:ascii="Times New Roman" w:eastAsia="Times New Roman" w:hAnsi="Times New Roman" w:cs="Times New Roman"/>
          <w:sz w:val="24"/>
          <w:szCs w:val="24"/>
          <w:lang w:val="en-US"/>
        </w:rPr>
      </w:pPr>
      <w:r w:rsidRPr="00F95F5D">
        <w:rPr>
          <w:rFonts w:ascii="Times New Roman" w:eastAsia="Times New Roman" w:hAnsi="Times New Roman" w:cs="Times New Roman"/>
          <w:sz w:val="24"/>
          <w:szCs w:val="24"/>
          <w:lang w:val="en-US"/>
        </w:rPr>
        <w:t>I believe that today the European Institute provides the best education in politics, business and public administration. For a reason the institute has a high rating in academic circles of Russia and Europe. There is a real opportunity here, on the one hand, to deepen the knowledge I already have and, on the other, to acquire new specific skills. I see the European Institute as a bridge between the stage at which I got my first education and where I’m going to build my future career. Ready to do everything I can to be a good student. I know that in the master’s degree programme of the European Institute, with a responsible approach to the educational process, it is possible to establish business contacts that will help in the future.</w:t>
      </w:r>
    </w:p>
    <w:p w14:paraId="7D2ABCBC" w14:textId="77777777" w:rsidR="00F95F5D" w:rsidRPr="00F95F5D" w:rsidRDefault="00F95F5D">
      <w:pPr>
        <w:spacing w:line="360" w:lineRule="auto"/>
        <w:ind w:firstLine="720"/>
        <w:jc w:val="both"/>
        <w:rPr>
          <w:rFonts w:ascii="Times New Roman" w:eastAsia="Times New Roman" w:hAnsi="Times New Roman" w:cs="Times New Roman"/>
          <w:sz w:val="24"/>
          <w:szCs w:val="24"/>
          <w:lang w:val="en-US"/>
        </w:rPr>
      </w:pPr>
      <w:r w:rsidRPr="00F95F5D">
        <w:rPr>
          <w:rFonts w:ascii="Times New Roman" w:eastAsia="Times New Roman" w:hAnsi="Times New Roman" w:cs="Times New Roman"/>
          <w:sz w:val="24"/>
          <w:szCs w:val="24"/>
          <w:lang w:val="en-US"/>
        </w:rPr>
        <w:t>I want an education in the area of "Jurisprudence" within the framework of the master’s degree programme "Integrated Studies of European (EU) and Eurasian Integration Processes". The direction that I have chosen involves a thorough study of law and foreign languages. I have always been interested in languages. I have a bachelor’s degree in linguistics and intercultural communication. Through English I studied phenomena of political culture, economics, geography of different countries, gained practical experience of translation. I now feel ready to work in an international team, and I want to gain in-depth knowledge of the law. Professionals are needed in this area, and I sincerely wish to learn how to draft legal documents, conduct legal expertise of normative legal acts and acquire basic knowledge concerning the protection of human rights.</w:t>
      </w:r>
    </w:p>
    <w:p w14:paraId="06584BBD" w14:textId="77777777" w:rsidR="00F95F5D" w:rsidRPr="00F95F5D" w:rsidRDefault="00F95F5D">
      <w:pPr>
        <w:spacing w:line="360" w:lineRule="auto"/>
        <w:ind w:firstLine="720"/>
        <w:jc w:val="both"/>
        <w:rPr>
          <w:rFonts w:ascii="Times New Roman" w:eastAsia="Times New Roman" w:hAnsi="Times New Roman" w:cs="Times New Roman"/>
          <w:sz w:val="24"/>
          <w:szCs w:val="24"/>
          <w:lang w:val="en-US"/>
        </w:rPr>
      </w:pPr>
      <w:r w:rsidRPr="00F95F5D">
        <w:rPr>
          <w:rFonts w:ascii="Times New Roman" w:eastAsia="Times New Roman" w:hAnsi="Times New Roman" w:cs="Times New Roman"/>
          <w:sz w:val="24"/>
          <w:szCs w:val="24"/>
          <w:lang w:val="en-US"/>
        </w:rPr>
        <w:t>The main advantage of the programme is its intensity. First, a solid knowledge base is expected to emerge over a relatively short period of time. Second, all of this will be practically embedded in business and role-playing. In addition, I will learn the skills of public speaking, not only to Russian audiences but also to foreign audiences. I know how strong the teaching staff is. I am sure that the educational process is being built according to European requirements. The program is designed to teach to work in an international environment, to provide knowledge and skills to strengthen mutually beneficial cooperation between Russia and the EU. The continuous updating of the curriculum, the participation of invited experts and practitioners, and the support of academic contacts with regional institutes of higher education are also clear advantages.</w:t>
      </w:r>
    </w:p>
    <w:p w14:paraId="037E96C3" w14:textId="4ED13E8F" w:rsidR="007974D3" w:rsidRDefault="00F95F5D">
      <w:pPr>
        <w:spacing w:line="360" w:lineRule="auto"/>
        <w:ind w:firstLine="720"/>
        <w:jc w:val="both"/>
        <w:rPr>
          <w:rFonts w:ascii="Times New Roman" w:eastAsia="Times New Roman" w:hAnsi="Times New Roman" w:cs="Times New Roman"/>
          <w:sz w:val="24"/>
          <w:szCs w:val="24"/>
          <w:lang w:val="en-US"/>
        </w:rPr>
      </w:pPr>
      <w:r w:rsidRPr="00F95F5D">
        <w:rPr>
          <w:rFonts w:ascii="Times New Roman" w:eastAsia="Times New Roman" w:hAnsi="Times New Roman" w:cs="Times New Roman"/>
          <w:sz w:val="24"/>
          <w:szCs w:val="24"/>
          <w:lang w:val="en-US"/>
        </w:rPr>
        <w:t xml:space="preserve">The "Jurisprudence" program will help me to become a required specialist. I am ready for internships in EU organizations, participation in international conferences together with teachers. </w:t>
      </w:r>
      <w:r w:rsidRPr="007974D3">
        <w:rPr>
          <w:rFonts w:ascii="Times New Roman" w:eastAsia="Times New Roman" w:hAnsi="Times New Roman" w:cs="Times New Roman"/>
          <w:sz w:val="24"/>
          <w:szCs w:val="24"/>
          <w:lang w:val="en-US"/>
        </w:rPr>
        <w:t xml:space="preserve">I hope to see, in the framework of the curriculum, how fruitful international cooperation is realized. I know enough people from the European Institute to hold high-level </w:t>
      </w:r>
      <w:r w:rsidRPr="007974D3">
        <w:rPr>
          <w:rFonts w:ascii="Times New Roman" w:eastAsia="Times New Roman" w:hAnsi="Times New Roman" w:cs="Times New Roman"/>
          <w:sz w:val="24"/>
          <w:szCs w:val="24"/>
          <w:lang w:val="en-US"/>
        </w:rPr>
        <w:lastRenderedPageBreak/>
        <w:t>positions in international companies. I can’t hide the fact that I would like to have the same prospects, with the possibility of joining an organization with a heavy professional activity immediately after graduation. I hope my education and practice will give me a career opportunity, because I’m interested in a management position in the long run</w:t>
      </w:r>
      <w:r w:rsidR="00633E3B" w:rsidRPr="00633E3B">
        <w:rPr>
          <w:rFonts w:ascii="Times New Roman" w:eastAsia="Times New Roman" w:hAnsi="Times New Roman" w:cs="Times New Roman"/>
          <w:sz w:val="24"/>
          <w:szCs w:val="24"/>
          <w:lang w:val="en-US"/>
        </w:rPr>
        <w:t xml:space="preserve">. </w:t>
      </w:r>
      <w:bookmarkStart w:id="0" w:name="_GoBack"/>
      <w:bookmarkEnd w:id="0"/>
      <w:r w:rsidR="007974D3" w:rsidRPr="007974D3">
        <w:rPr>
          <w:rFonts w:ascii="Times New Roman" w:eastAsia="Times New Roman" w:hAnsi="Times New Roman" w:cs="Times New Roman"/>
          <w:sz w:val="24"/>
          <w:szCs w:val="24"/>
          <w:lang w:val="en-US"/>
        </w:rPr>
        <w:t>At some point in the future, I see myself as the leader of a team that I can transfer the lessons learned. Now I’ve decided with full awareness which specialty I want to spend my life in, and I’m going to do it in a planned way.</w:t>
      </w:r>
    </w:p>
    <w:p w14:paraId="00000007" w14:textId="43FF1832" w:rsidR="008A148F" w:rsidRPr="007974D3" w:rsidRDefault="007974D3" w:rsidP="007974D3">
      <w:pPr>
        <w:spacing w:line="360" w:lineRule="auto"/>
        <w:ind w:firstLine="720"/>
        <w:jc w:val="both"/>
        <w:rPr>
          <w:rFonts w:ascii="Times New Roman" w:eastAsia="Times New Roman" w:hAnsi="Times New Roman" w:cs="Times New Roman"/>
          <w:sz w:val="24"/>
          <w:szCs w:val="24"/>
          <w:lang w:val="en-US"/>
        </w:rPr>
      </w:pPr>
      <w:r w:rsidRPr="007974D3">
        <w:rPr>
          <w:rFonts w:ascii="Times New Roman" w:eastAsia="Times New Roman" w:hAnsi="Times New Roman" w:cs="Times New Roman"/>
          <w:sz w:val="24"/>
          <w:szCs w:val="24"/>
          <w:lang w:val="en-US"/>
        </w:rPr>
        <w:t>Unfortunately, there has been some deterioration in relations between Russia and the EU today. This is not just an international problem; it is also my personal pain. I believe that it is the graduates of the European Institute, including myself, who, together, can make a significant contribution to the restoration of relations between Russia and the EU as long as we are young, while the idea burns. And to do that, we need a quality theoretical and practical framework.</w:t>
      </w:r>
    </w:p>
    <w:sectPr w:rsidR="008A148F" w:rsidRPr="007974D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8F"/>
    <w:rsid w:val="00633E3B"/>
    <w:rsid w:val="007974D3"/>
    <w:rsid w:val="008A148F"/>
    <w:rsid w:val="00F95F5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A9FD"/>
  <w15:docId w15:val="{EF528600-B30A-43D3-B5BC-00E7690B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583</Words>
  <Characters>3327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София Сиразетдинова</cp:lastModifiedBy>
  <cp:revision>4</cp:revision>
  <dcterms:created xsi:type="dcterms:W3CDTF">2021-07-22T14:00:00Z</dcterms:created>
  <dcterms:modified xsi:type="dcterms:W3CDTF">2021-07-22T14:12:00Z</dcterms:modified>
</cp:coreProperties>
</file>