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2C" w:rsidRDefault="00582A2C" w:rsidP="00B36130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41C">
        <w:rPr>
          <w:rFonts w:ascii="Times New Roman" w:hAnsi="Times New Roman"/>
          <w:b/>
          <w:bCs/>
          <w:sz w:val="28"/>
          <w:szCs w:val="28"/>
        </w:rPr>
        <w:t xml:space="preserve">ТЗ </w:t>
      </w:r>
      <w:r>
        <w:rPr>
          <w:rFonts w:ascii="Times New Roman" w:hAnsi="Times New Roman"/>
          <w:b/>
          <w:bCs/>
          <w:sz w:val="28"/>
          <w:szCs w:val="28"/>
        </w:rPr>
        <w:t>№9</w:t>
      </w:r>
    </w:p>
    <w:p w:rsidR="00582A2C" w:rsidRDefault="00582A2C" w:rsidP="00B64B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3х видов договоров </w:t>
      </w:r>
    </w:p>
    <w:p w:rsidR="00582A2C" w:rsidRPr="0002741C" w:rsidRDefault="00582A2C" w:rsidP="00B64B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реализации ТМ «Создания договора и</w:t>
      </w:r>
      <w:r w:rsidRPr="00B64B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ПП»</w:t>
      </w:r>
    </w:p>
    <w:p w:rsidR="00582A2C" w:rsidRPr="00F8069A" w:rsidRDefault="00582A2C" w:rsidP="002A23F8">
      <w:pPr>
        <w:pStyle w:val="ListParagraph"/>
        <w:ind w:left="1080"/>
        <w:rPr>
          <w:rFonts w:ascii="Times New Roman" w:hAnsi="Times New Roman"/>
          <w:sz w:val="12"/>
          <w:szCs w:val="12"/>
          <w:highlight w:val="green"/>
        </w:rPr>
      </w:pPr>
    </w:p>
    <w:p w:rsidR="00582A2C" w:rsidRDefault="00582A2C" w:rsidP="004278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проблемы и ее решения:</w:t>
      </w:r>
    </w:p>
    <w:p w:rsidR="00582A2C" w:rsidRDefault="00582A2C" w:rsidP="0002741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в ТМ реализована только один вид создания договора и ПП в компании – типовая, когда на 1 КП/Тендер создается 1договор и 1 проект (1д=1п). Но таких видов  всего 3:</w:t>
      </w:r>
    </w:p>
    <w:p w:rsidR="00582A2C" w:rsidRDefault="00582A2C" w:rsidP="0002741C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(1кп/тендер - 1 договор – 1 проект) – схема реализована</w:t>
      </w:r>
    </w:p>
    <w:p w:rsidR="00582A2C" w:rsidRDefault="00582A2C" w:rsidP="0002741C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Рамочный (1кп/тендер -1 договор –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проектов) – нет</w:t>
      </w:r>
    </w:p>
    <w:p w:rsidR="00582A2C" w:rsidRDefault="00582A2C" w:rsidP="0002741C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Холдинг (1 кп/тендер -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договоров – 1 проект) – нет</w:t>
      </w:r>
    </w:p>
    <w:p w:rsidR="00582A2C" w:rsidRPr="00F8069A" w:rsidRDefault="00582A2C" w:rsidP="00B64B55">
      <w:pPr>
        <w:pStyle w:val="ListParagraph"/>
        <w:rPr>
          <w:rFonts w:ascii="Times New Roman" w:hAnsi="Times New Roman"/>
          <w:sz w:val="12"/>
          <w:szCs w:val="12"/>
        </w:rPr>
      </w:pPr>
    </w:p>
    <w:p w:rsidR="00582A2C" w:rsidRDefault="00582A2C" w:rsidP="00B64B5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 существует 2 серьезных проблемы:</w:t>
      </w:r>
    </w:p>
    <w:p w:rsidR="00582A2C" w:rsidRDefault="00582A2C" w:rsidP="00B64B55">
      <w:pPr>
        <w:pStyle w:val="ListParagraph"/>
        <w:numPr>
          <w:ilvl w:val="2"/>
          <w:numId w:val="14"/>
        </w:numPr>
        <w:tabs>
          <w:tab w:val="clear" w:pos="2340"/>
          <w:tab w:val="num" w:pos="108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рамочным договорам на 1 проект может быть по 200 этапов, и проект очень «виснет», не возможно работать,</w:t>
      </w:r>
    </w:p>
    <w:p w:rsidR="00582A2C" w:rsidRDefault="00582A2C" w:rsidP="00B64B55">
      <w:pPr>
        <w:pStyle w:val="ListParagraph"/>
        <w:numPr>
          <w:ilvl w:val="2"/>
          <w:numId w:val="14"/>
        </w:numPr>
        <w:tabs>
          <w:tab w:val="clear" w:pos="2340"/>
          <w:tab w:val="num" w:pos="108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холдингам создают кп и проект на каждый договор внутри холдинга, от чего в КП искажается статистика, а в проектах по одному собираются все работы вместе, а остальные проекты закрываются (висят пустыми).</w:t>
      </w:r>
    </w:p>
    <w:p w:rsidR="00582A2C" w:rsidRPr="00F8069A" w:rsidRDefault="00582A2C" w:rsidP="00B64B55">
      <w:pPr>
        <w:pStyle w:val="ListParagraph"/>
        <w:rPr>
          <w:rFonts w:ascii="Times New Roman" w:hAnsi="Times New Roman"/>
          <w:sz w:val="12"/>
          <w:szCs w:val="12"/>
        </w:rPr>
      </w:pPr>
    </w:p>
    <w:p w:rsidR="00582A2C" w:rsidRDefault="00582A2C" w:rsidP="0002741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устранения этих проблем и реализации оптимальной работы всех трех видов договоров и связей необходимо:</w:t>
      </w:r>
    </w:p>
    <w:p w:rsidR="00582A2C" w:rsidRDefault="00582A2C" w:rsidP="000B65BE">
      <w:pPr>
        <w:pStyle w:val="ListParagraph"/>
        <w:numPr>
          <w:ilvl w:val="2"/>
          <w:numId w:val="14"/>
        </w:numPr>
        <w:tabs>
          <w:tab w:val="clear" w:pos="2340"/>
          <w:tab w:val="num" w:pos="108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доработать справочники «Тендер» и «КП» в части определения выбора схемы реализации (одинаковое решение для них обоих) – п.1,</w:t>
      </w:r>
    </w:p>
    <w:p w:rsidR="00582A2C" w:rsidRDefault="00582A2C" w:rsidP="000B65BE">
      <w:pPr>
        <w:pStyle w:val="ListParagraph"/>
        <w:numPr>
          <w:ilvl w:val="2"/>
          <w:numId w:val="14"/>
        </w:numPr>
        <w:tabs>
          <w:tab w:val="clear" w:pos="2340"/>
          <w:tab w:val="num" w:pos="108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донастроить справочники «Договоры» и «Этапы договоров» для рамочной схемы.</w:t>
      </w:r>
    </w:p>
    <w:p w:rsidR="00582A2C" w:rsidRDefault="00582A2C" w:rsidP="00D8255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582A2C" w:rsidRPr="00D82556" w:rsidRDefault="00582A2C" w:rsidP="004278DA">
      <w:pPr>
        <w:rPr>
          <w:rFonts w:ascii="Times New Roman" w:hAnsi="Times New Roman"/>
          <w:b/>
          <w:bCs/>
          <w:caps/>
          <w:sz w:val="24"/>
          <w:szCs w:val="24"/>
        </w:rPr>
      </w:pPr>
      <w:r w:rsidRPr="00D82556">
        <w:rPr>
          <w:rFonts w:ascii="Times New Roman" w:hAnsi="Times New Roman"/>
          <w:b/>
          <w:bCs/>
          <w:caps/>
          <w:sz w:val="24"/>
          <w:szCs w:val="24"/>
        </w:rPr>
        <w:t>Тех.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82556">
        <w:rPr>
          <w:rFonts w:ascii="Times New Roman" w:hAnsi="Times New Roman"/>
          <w:b/>
          <w:bCs/>
          <w:caps/>
          <w:sz w:val="24"/>
          <w:szCs w:val="24"/>
        </w:rPr>
        <w:t>задание:</w:t>
      </w:r>
    </w:p>
    <w:p w:rsidR="00582A2C" w:rsidRDefault="00582A2C" w:rsidP="0002741C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highlight w:val="yellow"/>
        </w:rPr>
      </w:pPr>
      <w:r w:rsidRPr="00D82556">
        <w:rPr>
          <w:rFonts w:ascii="Times New Roman" w:hAnsi="Times New Roman"/>
          <w:b/>
          <w:sz w:val="24"/>
          <w:szCs w:val="24"/>
          <w:highlight w:val="yellow"/>
        </w:rPr>
        <w:t xml:space="preserve">В справочниках «КП» и «Тендер» </w:t>
      </w:r>
    </w:p>
    <w:p w:rsidR="00582A2C" w:rsidRPr="00F8069A" w:rsidRDefault="00582A2C" w:rsidP="00F8069A">
      <w:pPr>
        <w:pStyle w:val="ListParagraph"/>
        <w:rPr>
          <w:rFonts w:ascii="Times New Roman" w:hAnsi="Times New Roman"/>
          <w:sz w:val="12"/>
          <w:szCs w:val="12"/>
        </w:rPr>
      </w:pPr>
    </w:p>
    <w:p w:rsidR="00582A2C" w:rsidRDefault="00582A2C" w:rsidP="00C07AD5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C07AD5">
        <w:rPr>
          <w:rFonts w:ascii="Times New Roman" w:hAnsi="Times New Roman"/>
          <w:sz w:val="24"/>
          <w:szCs w:val="24"/>
          <w:highlight w:val="cyan"/>
        </w:rPr>
        <w:t xml:space="preserve">1.1. На </w:t>
      </w:r>
      <w:r>
        <w:rPr>
          <w:rFonts w:ascii="Times New Roman" w:hAnsi="Times New Roman"/>
          <w:sz w:val="24"/>
          <w:szCs w:val="24"/>
          <w:highlight w:val="cyan"/>
        </w:rPr>
        <w:t xml:space="preserve">общей </w:t>
      </w:r>
      <w:r w:rsidRPr="00C07AD5">
        <w:rPr>
          <w:rFonts w:ascii="Times New Roman" w:hAnsi="Times New Roman"/>
          <w:sz w:val="24"/>
          <w:szCs w:val="24"/>
          <w:highlight w:val="cyan"/>
        </w:rPr>
        <w:t xml:space="preserve">вкладке добавить </w:t>
      </w:r>
      <w:r w:rsidRPr="00C07AD5">
        <w:rPr>
          <w:rFonts w:ascii="Times New Roman" w:hAnsi="Times New Roman"/>
          <w:b/>
          <w:sz w:val="24"/>
          <w:szCs w:val="24"/>
          <w:highlight w:val="cyan"/>
        </w:rPr>
        <w:t>реквизит «Вид договора</w:t>
      </w:r>
      <w:r w:rsidRPr="00C07AD5">
        <w:rPr>
          <w:rFonts w:ascii="Times New Roman" w:hAnsi="Times New Roman"/>
          <w:sz w:val="24"/>
          <w:szCs w:val="24"/>
          <w:highlight w:val="cyan"/>
        </w:rPr>
        <w:t>»</w:t>
      </w:r>
      <w:r>
        <w:rPr>
          <w:rFonts w:ascii="Times New Roman" w:hAnsi="Times New Roman"/>
          <w:sz w:val="24"/>
          <w:szCs w:val="24"/>
        </w:rPr>
        <w:t xml:space="preserve"> (в рамочке) внизу, справа от полей «Паспорт проекта» и «Договор» (сократив «Примечание», где нужно): </w:t>
      </w:r>
    </w:p>
    <w:p w:rsidR="00582A2C" w:rsidRPr="00F8069A" w:rsidRDefault="00582A2C" w:rsidP="00F8069A">
      <w:pPr>
        <w:pStyle w:val="ListParagraph"/>
        <w:rPr>
          <w:rFonts w:ascii="Times New Roman" w:hAnsi="Times New Roman"/>
          <w:sz w:val="12"/>
          <w:szCs w:val="12"/>
        </w:rPr>
      </w:pPr>
    </w:p>
    <w:p w:rsidR="00582A2C" w:rsidRDefault="00582A2C" w:rsidP="00487D9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договора</w:t>
      </w:r>
    </w:p>
    <w:p w:rsidR="00582A2C" w:rsidRDefault="00582A2C" w:rsidP="00487D9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Типовой (1д=1п)       о</w:t>
      </w:r>
    </w:p>
    <w:p w:rsidR="00582A2C" w:rsidRDefault="00582A2C" w:rsidP="00487D9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Рамочный (1д=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п )  о</w:t>
      </w:r>
    </w:p>
    <w:p w:rsidR="00582A2C" w:rsidRPr="00BD1512" w:rsidRDefault="00582A2C" w:rsidP="00487D9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Холдинг (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д=1п)      о</w:t>
      </w:r>
    </w:p>
    <w:p w:rsidR="00582A2C" w:rsidRPr="00B36130" w:rsidRDefault="00582A2C" w:rsidP="00487D98">
      <w:pPr>
        <w:pStyle w:val="ListParagraph"/>
        <w:ind w:left="360"/>
        <w:rPr>
          <w:rFonts w:ascii="Times New Roman" w:hAnsi="Times New Roman"/>
          <w:sz w:val="12"/>
          <w:szCs w:val="12"/>
        </w:rPr>
      </w:pPr>
    </w:p>
    <w:p w:rsidR="00582A2C" w:rsidRPr="00487D98" w:rsidRDefault="00582A2C" w:rsidP="00487D98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487D98">
        <w:rPr>
          <w:rFonts w:ascii="Times New Roman" w:hAnsi="Times New Roman"/>
          <w:b/>
          <w:sz w:val="24"/>
          <w:szCs w:val="24"/>
        </w:rPr>
        <w:t>Параметры реквизита «Вид договора»:</w:t>
      </w:r>
    </w:p>
    <w:p w:rsidR="00582A2C" w:rsidRDefault="00582A2C" w:rsidP="00487D9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обязательный реквизит для обоих справочников,</w:t>
      </w:r>
    </w:p>
    <w:p w:rsidR="00582A2C" w:rsidRPr="006273A8" w:rsidRDefault="00582A2C" w:rsidP="00487D9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пока не заполнен «вид договора» запуск ТМ по кнопке «Создать договор и ПП» запрещен</w:t>
      </w:r>
    </w:p>
    <w:p w:rsidR="00582A2C" w:rsidRPr="006273A8" w:rsidRDefault="00582A2C" w:rsidP="00487D98">
      <w:pPr>
        <w:pStyle w:val="ListParagraph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(в этом случае пользователю должно выдаваться сообщение «Выберите вид договора»)</w:t>
      </w:r>
    </w:p>
    <w:p w:rsidR="00582A2C" w:rsidRPr="006273A8" w:rsidRDefault="00582A2C" w:rsidP="00487D9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значение реквизита выбирается один раз, сохраняется и затем изменить его нельзя</w:t>
      </w:r>
    </w:p>
    <w:p w:rsidR="00582A2C" w:rsidRPr="006273A8" w:rsidRDefault="00582A2C" w:rsidP="002A23F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(поправка: поле блокируется после запуска маршрута, до этого оно доступно для изменений.)</w:t>
      </w:r>
    </w:p>
    <w:p w:rsidR="00582A2C" w:rsidRPr="006273A8" w:rsidRDefault="00582A2C" w:rsidP="00487D9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Реквизит должен быть доступен в «видимых колонках» обоих справочников.</w:t>
      </w:r>
    </w:p>
    <w:p w:rsidR="00582A2C" w:rsidRPr="006273A8" w:rsidRDefault="00582A2C" w:rsidP="00487D9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82A2C" w:rsidRPr="006273A8" w:rsidRDefault="00582A2C" w:rsidP="00E9423D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273A8">
        <w:rPr>
          <w:rFonts w:ascii="Times New Roman" w:hAnsi="Times New Roman"/>
          <w:b/>
          <w:sz w:val="24"/>
          <w:szCs w:val="24"/>
        </w:rPr>
        <w:t>Действия с полями «Отч.годы аудита» и «Этапы аудита»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6912"/>
      </w:tblGrid>
      <w:tr w:rsidR="00582A2C" w:rsidRPr="006273A8" w:rsidTr="009C736D">
        <w:tc>
          <w:tcPr>
            <w:tcW w:w="1728" w:type="dxa"/>
          </w:tcPr>
          <w:p w:rsidR="00582A2C" w:rsidRPr="006273A8" w:rsidRDefault="00582A2C" w:rsidP="009C736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A8">
              <w:rPr>
                <w:rFonts w:ascii="Times New Roman" w:hAnsi="Times New Roman"/>
                <w:b/>
                <w:sz w:val="24"/>
                <w:szCs w:val="24"/>
              </w:rPr>
              <w:t>Поля в КП/Тендере</w:t>
            </w:r>
          </w:p>
        </w:tc>
        <w:tc>
          <w:tcPr>
            <w:tcW w:w="1980" w:type="dxa"/>
          </w:tcPr>
          <w:p w:rsidR="00582A2C" w:rsidRPr="006273A8" w:rsidRDefault="00582A2C" w:rsidP="009C736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A8">
              <w:rPr>
                <w:rFonts w:ascii="Times New Roman" w:hAnsi="Times New Roman"/>
                <w:b/>
                <w:sz w:val="24"/>
                <w:szCs w:val="24"/>
              </w:rPr>
              <w:t>Нужно назвать теперь</w:t>
            </w:r>
          </w:p>
        </w:tc>
        <w:tc>
          <w:tcPr>
            <w:tcW w:w="6912" w:type="dxa"/>
          </w:tcPr>
          <w:p w:rsidR="00582A2C" w:rsidRPr="006273A8" w:rsidRDefault="00582A2C" w:rsidP="009C736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A8">
              <w:rPr>
                <w:rFonts w:ascii="Times New Roman" w:hAnsi="Times New Roman"/>
                <w:b/>
                <w:sz w:val="24"/>
                <w:szCs w:val="24"/>
              </w:rPr>
              <w:t xml:space="preserve">Создать в справочниках, </w:t>
            </w:r>
          </w:p>
          <w:p w:rsidR="00582A2C" w:rsidRPr="006273A8" w:rsidRDefault="00582A2C" w:rsidP="009C736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A8">
              <w:rPr>
                <w:rFonts w:ascii="Times New Roman" w:hAnsi="Times New Roman"/>
                <w:b/>
                <w:sz w:val="24"/>
                <w:szCs w:val="24"/>
              </w:rPr>
              <w:t xml:space="preserve">настроить автоперенос значений </w:t>
            </w:r>
          </w:p>
        </w:tc>
      </w:tr>
      <w:tr w:rsidR="00582A2C" w:rsidRPr="006273A8" w:rsidTr="009C736D">
        <w:tc>
          <w:tcPr>
            <w:tcW w:w="1728" w:type="dxa"/>
          </w:tcPr>
          <w:p w:rsidR="00582A2C" w:rsidRPr="006273A8" w:rsidRDefault="00582A2C" w:rsidP="009C736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«Категория услуги»</w:t>
            </w:r>
          </w:p>
        </w:tc>
        <w:tc>
          <w:tcPr>
            <w:tcW w:w="1980" w:type="dxa"/>
          </w:tcPr>
          <w:p w:rsidR="00582A2C" w:rsidRPr="006273A8" w:rsidRDefault="00582A2C" w:rsidP="009C736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Этапы аудита</w:t>
            </w:r>
          </w:p>
        </w:tc>
        <w:tc>
          <w:tcPr>
            <w:tcW w:w="6912" w:type="dxa"/>
          </w:tcPr>
          <w:p w:rsidR="00582A2C" w:rsidRPr="006273A8" w:rsidRDefault="00582A2C" w:rsidP="009C736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«Договоры» - создать, настроить автоперенос по ТМ</w:t>
            </w:r>
          </w:p>
        </w:tc>
      </w:tr>
      <w:tr w:rsidR="00582A2C" w:rsidTr="009C736D">
        <w:tc>
          <w:tcPr>
            <w:tcW w:w="1728" w:type="dxa"/>
          </w:tcPr>
          <w:p w:rsidR="00582A2C" w:rsidRPr="006273A8" w:rsidRDefault="00582A2C" w:rsidP="009C736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 xml:space="preserve">«Год» в КП </w:t>
            </w:r>
          </w:p>
          <w:p w:rsidR="00582A2C" w:rsidRPr="006273A8" w:rsidRDefault="00582A2C" w:rsidP="009C736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«Год аудита» в «Тендерах»</w:t>
            </w:r>
          </w:p>
        </w:tc>
        <w:tc>
          <w:tcPr>
            <w:tcW w:w="1980" w:type="dxa"/>
          </w:tcPr>
          <w:p w:rsidR="00582A2C" w:rsidRPr="006273A8" w:rsidRDefault="00582A2C" w:rsidP="009C736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Отч.годы аудита</w:t>
            </w:r>
          </w:p>
        </w:tc>
        <w:tc>
          <w:tcPr>
            <w:tcW w:w="6912" w:type="dxa"/>
          </w:tcPr>
          <w:p w:rsidR="00582A2C" w:rsidRPr="006273A8" w:rsidRDefault="00582A2C" w:rsidP="009C736D">
            <w:pPr>
              <w:pStyle w:val="ListParagraph"/>
              <w:spacing w:after="0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Есть в «Договоры» и «ПП», нужно настроить автоперенос по ТМ.</w:t>
            </w:r>
          </w:p>
          <w:p w:rsidR="00582A2C" w:rsidRPr="006273A8" w:rsidRDefault="00582A2C" w:rsidP="009C736D">
            <w:pPr>
              <w:pStyle w:val="ListParagraph"/>
              <w:spacing w:after="0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Создать поле в «Этапах договоров», настроить фильтрацию из значений по договору и автоперенос, если значение только одно</w:t>
            </w:r>
          </w:p>
        </w:tc>
      </w:tr>
    </w:tbl>
    <w:p w:rsidR="00582A2C" w:rsidRPr="00C07AD5" w:rsidRDefault="00582A2C" w:rsidP="00C07AD5">
      <w:pPr>
        <w:pStyle w:val="ListParagraph"/>
        <w:numPr>
          <w:ilvl w:val="1"/>
          <w:numId w:val="26"/>
        </w:numPr>
        <w:rPr>
          <w:rFonts w:ascii="Times New Roman" w:hAnsi="Times New Roman"/>
          <w:sz w:val="24"/>
          <w:szCs w:val="24"/>
          <w:highlight w:val="cyan"/>
        </w:rPr>
      </w:pPr>
      <w:r w:rsidRPr="00C07AD5">
        <w:rPr>
          <w:rFonts w:ascii="Times New Roman" w:hAnsi="Times New Roman"/>
          <w:sz w:val="24"/>
          <w:szCs w:val="24"/>
          <w:highlight w:val="cyan"/>
        </w:rPr>
        <w:t xml:space="preserve">Наименование поля «Организация» </w:t>
      </w:r>
      <w:r w:rsidRPr="00C07AD5">
        <w:rPr>
          <w:rFonts w:ascii="Times New Roman" w:hAnsi="Times New Roman"/>
          <w:b/>
          <w:sz w:val="24"/>
          <w:szCs w:val="24"/>
          <w:highlight w:val="cyan"/>
        </w:rPr>
        <w:t>меняется на «Организация/ Холдинг»</w:t>
      </w:r>
    </w:p>
    <w:p w:rsidR="00582A2C" w:rsidRDefault="00582A2C" w:rsidP="00D8255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82A2C" w:rsidRDefault="00582A2C" w:rsidP="00D8255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82556">
        <w:rPr>
          <w:rFonts w:ascii="Times New Roman" w:hAnsi="Times New Roman"/>
          <w:b/>
          <w:sz w:val="24"/>
          <w:szCs w:val="24"/>
        </w:rPr>
        <w:t>Заполнение таблицы на вкладке «Организации/Договоры/Проекты»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82A2C" w:rsidRDefault="00582A2C" w:rsidP="00D733F5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00"/>
        <w:gridCol w:w="5580"/>
      </w:tblGrid>
      <w:tr w:rsidR="00582A2C" w:rsidTr="00480279">
        <w:tc>
          <w:tcPr>
            <w:tcW w:w="17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Вид договора</w:t>
            </w:r>
          </w:p>
        </w:tc>
        <w:tc>
          <w:tcPr>
            <w:tcW w:w="27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Поле «Организация/ Холдинг»</w:t>
            </w:r>
          </w:p>
        </w:tc>
        <w:tc>
          <w:tcPr>
            <w:tcW w:w="558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Автозаполнение поля таблицы  «Наименование организаций»</w:t>
            </w:r>
          </w:p>
        </w:tc>
      </w:tr>
      <w:tr w:rsidR="00582A2C" w:rsidRPr="00D82556" w:rsidTr="00480279">
        <w:tc>
          <w:tcPr>
            <w:tcW w:w="17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типовой</w:t>
            </w:r>
          </w:p>
        </w:tc>
        <w:tc>
          <w:tcPr>
            <w:tcW w:w="27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1 организация</w:t>
            </w:r>
          </w:p>
        </w:tc>
        <w:tc>
          <w:tcPr>
            <w:tcW w:w="558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= она же (перенос 1:1)</w:t>
            </w:r>
          </w:p>
        </w:tc>
      </w:tr>
      <w:tr w:rsidR="00582A2C" w:rsidRPr="00D82556" w:rsidTr="00480279">
        <w:tc>
          <w:tcPr>
            <w:tcW w:w="17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Рамочный</w:t>
            </w:r>
          </w:p>
        </w:tc>
        <w:tc>
          <w:tcPr>
            <w:tcW w:w="27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1 организация</w:t>
            </w:r>
          </w:p>
        </w:tc>
        <w:tc>
          <w:tcPr>
            <w:tcW w:w="558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= она же (перенос 1:1)</w:t>
            </w:r>
          </w:p>
        </w:tc>
      </w:tr>
      <w:tr w:rsidR="00582A2C" w:rsidRPr="00D82556" w:rsidTr="00480279">
        <w:tc>
          <w:tcPr>
            <w:tcW w:w="17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холдинг</w:t>
            </w:r>
          </w:p>
        </w:tc>
        <w:tc>
          <w:tcPr>
            <w:tcW w:w="27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1 холдинг</w:t>
            </w:r>
          </w:p>
        </w:tc>
        <w:tc>
          <w:tcPr>
            <w:tcW w:w="558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= список всех записей справочника организаций, у которых соотв.значение в поле «Холдинг» (рис.1)</w:t>
            </w:r>
          </w:p>
        </w:tc>
      </w:tr>
    </w:tbl>
    <w:p w:rsidR="00582A2C" w:rsidRDefault="00582A2C" w:rsidP="00D8255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582A2C" w:rsidRDefault="00582A2C" w:rsidP="00D8255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51746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06.25pt">
            <v:imagedata r:id="rId5" o:title="" cropbottom="13956f" cropright="1961f"/>
          </v:shape>
        </w:pict>
      </w:r>
    </w:p>
    <w:p w:rsidR="00582A2C" w:rsidRPr="00C07AD5" w:rsidRDefault="00582A2C" w:rsidP="00C07AD5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C07AD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ис.1</w:t>
      </w:r>
    </w:p>
    <w:p w:rsidR="00582A2C" w:rsidRPr="006871A1" w:rsidRDefault="00582A2C" w:rsidP="00D82556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:rsidR="00582A2C" w:rsidRPr="00D733F5" w:rsidRDefault="00582A2C" w:rsidP="00D82556">
      <w:pPr>
        <w:pStyle w:val="ListParagraph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7AD5">
        <w:rPr>
          <w:rFonts w:ascii="Times New Roman" w:hAnsi="Times New Roman"/>
          <w:b/>
          <w:sz w:val="24"/>
          <w:szCs w:val="24"/>
          <w:highlight w:val="cyan"/>
        </w:rPr>
        <w:t>Схема создания договоров и ПП после запуска тип.маршрута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 по договорам таблицы, у которых реквизит «Запуск проекта» = «да»</w:t>
      </w:r>
      <w:r w:rsidRPr="00C07AD5">
        <w:rPr>
          <w:rFonts w:ascii="Times New Roman" w:hAnsi="Times New Roman"/>
          <w:sz w:val="24"/>
          <w:szCs w:val="24"/>
          <w:highlight w:val="cyan"/>
        </w:rPr>
        <w:t>:</w:t>
      </w:r>
    </w:p>
    <w:p w:rsidR="00582A2C" w:rsidRPr="00D733F5" w:rsidRDefault="00582A2C" w:rsidP="00D733F5">
      <w:pPr>
        <w:pStyle w:val="ListParagraph"/>
        <w:ind w:left="1080"/>
        <w:jc w:val="right"/>
        <w:rPr>
          <w:rFonts w:ascii="Times New Roman" w:hAnsi="Times New Roman"/>
          <w:sz w:val="24"/>
          <w:szCs w:val="24"/>
        </w:rPr>
      </w:pPr>
      <w:r w:rsidRPr="00D733F5">
        <w:rPr>
          <w:rFonts w:ascii="Times New Roman" w:hAnsi="Times New Roman"/>
          <w:sz w:val="24"/>
          <w:szCs w:val="24"/>
        </w:rPr>
        <w:t>Таблица 2</w:t>
      </w:r>
    </w:p>
    <w:p w:rsidR="00582A2C" w:rsidRPr="006871A1" w:rsidRDefault="00582A2C" w:rsidP="00C07AD5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932"/>
        <w:gridCol w:w="4308"/>
      </w:tblGrid>
      <w:tr w:rsidR="00582A2C" w:rsidRPr="00C07AD5" w:rsidTr="00480279">
        <w:trPr>
          <w:jc w:val="center"/>
        </w:trPr>
        <w:tc>
          <w:tcPr>
            <w:tcW w:w="1944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Вид договора</w:t>
            </w:r>
          </w:p>
        </w:tc>
        <w:tc>
          <w:tcPr>
            <w:tcW w:w="2932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Создается договор</w:t>
            </w:r>
          </w:p>
        </w:tc>
        <w:tc>
          <w:tcPr>
            <w:tcW w:w="430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Создается ПП</w:t>
            </w:r>
          </w:p>
        </w:tc>
      </w:tr>
      <w:tr w:rsidR="00582A2C" w:rsidTr="00480279">
        <w:trPr>
          <w:jc w:val="center"/>
        </w:trPr>
        <w:tc>
          <w:tcPr>
            <w:tcW w:w="1944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Типовой</w:t>
            </w:r>
          </w:p>
        </w:tc>
        <w:tc>
          <w:tcPr>
            <w:tcW w:w="7240" w:type="dxa"/>
            <w:gridSpan w:val="2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Да, по существующей схеме</w:t>
            </w:r>
          </w:p>
        </w:tc>
      </w:tr>
      <w:tr w:rsidR="00582A2C" w:rsidTr="00480279">
        <w:trPr>
          <w:jc w:val="center"/>
        </w:trPr>
        <w:tc>
          <w:tcPr>
            <w:tcW w:w="1944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Рамочный</w:t>
            </w:r>
          </w:p>
        </w:tc>
        <w:tc>
          <w:tcPr>
            <w:tcW w:w="2932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0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2A2C" w:rsidTr="00480279">
        <w:trPr>
          <w:jc w:val="center"/>
        </w:trPr>
        <w:tc>
          <w:tcPr>
            <w:tcW w:w="1944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Холдинг</w:t>
            </w:r>
          </w:p>
        </w:tc>
        <w:tc>
          <w:tcPr>
            <w:tcW w:w="2932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 xml:space="preserve">Да, по каждой организации </w:t>
            </w:r>
            <w:r w:rsidRPr="0048027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таблицы</w:t>
            </w:r>
          </w:p>
        </w:tc>
        <w:tc>
          <w:tcPr>
            <w:tcW w:w="430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 xml:space="preserve">Да, один на всех - </w:t>
            </w:r>
            <w:r w:rsidRPr="0048027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значению поля «Организация/Холдинг» на вкладке 1</w:t>
            </w:r>
          </w:p>
        </w:tc>
      </w:tr>
    </w:tbl>
    <w:p w:rsidR="00582A2C" w:rsidRPr="006871A1" w:rsidRDefault="00582A2C" w:rsidP="00C07AD5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:rsidR="00582A2C" w:rsidRDefault="00582A2C" w:rsidP="00C07A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E5E12">
        <w:rPr>
          <w:rFonts w:ascii="Times New Roman" w:hAnsi="Times New Roman"/>
          <w:sz w:val="24"/>
          <w:szCs w:val="24"/>
        </w:rPr>
        <w:t xml:space="preserve">Чтобы </w:t>
      </w:r>
      <w:r>
        <w:rPr>
          <w:rFonts w:ascii="Times New Roman" w:hAnsi="Times New Roman"/>
          <w:sz w:val="24"/>
          <w:szCs w:val="24"/>
        </w:rPr>
        <w:t>(в случае с холдингами) договоры и проекты не создавались дважды (если в производство запускаются не все компании холдинга сразу):</w:t>
      </w:r>
    </w:p>
    <w:p w:rsidR="00582A2C" w:rsidRDefault="00582A2C" w:rsidP="00C07A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(на холдинг)  создается только при первом запуске маршрута, </w:t>
      </w:r>
    </w:p>
    <w:p w:rsidR="00582A2C" w:rsidRPr="006273A8" w:rsidRDefault="00582A2C" w:rsidP="00C07A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56B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A56B00">
        <w:rPr>
          <w:rFonts w:ascii="Times New Roman" w:hAnsi="Times New Roman"/>
          <w:sz w:val="24"/>
          <w:szCs w:val="24"/>
        </w:rPr>
        <w:t>договоры</w:t>
      </w:r>
      <w:r>
        <w:rPr>
          <w:rFonts w:ascii="Times New Roman" w:hAnsi="Times New Roman"/>
          <w:sz w:val="24"/>
          <w:szCs w:val="24"/>
        </w:rPr>
        <w:t xml:space="preserve"> (не зависимо от вида договора)</w:t>
      </w:r>
      <w:r w:rsidRPr="00A56B00">
        <w:rPr>
          <w:rFonts w:ascii="Times New Roman" w:hAnsi="Times New Roman"/>
          <w:sz w:val="24"/>
          <w:szCs w:val="24"/>
        </w:rPr>
        <w:t xml:space="preserve">, по которым стартовал маршрут, блокируются на </w:t>
      </w:r>
      <w:r w:rsidRPr="006273A8">
        <w:rPr>
          <w:rFonts w:ascii="Times New Roman" w:hAnsi="Times New Roman"/>
          <w:sz w:val="24"/>
          <w:szCs w:val="24"/>
        </w:rPr>
        <w:t>повторный запуск, визуально становятся не доступными для изменений, и при следующих стартах в выборке (по полю запуск проекта=да) не участвуют.</w:t>
      </w:r>
    </w:p>
    <w:p w:rsidR="00582A2C" w:rsidRPr="006273A8" w:rsidRDefault="00582A2C" w:rsidP="00C07A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- в «холдингах» в ТМ сразу создаются все карточки договоров (готовые), иначе никак.</w:t>
      </w:r>
    </w:p>
    <w:p w:rsidR="00582A2C" w:rsidRPr="006273A8" w:rsidRDefault="00582A2C" w:rsidP="00C07A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 xml:space="preserve">- по любой из схем маршрута </w:t>
      </w:r>
      <w:r w:rsidRPr="006273A8">
        <w:rPr>
          <w:rFonts w:ascii="Times New Roman" w:hAnsi="Times New Roman"/>
          <w:sz w:val="24"/>
          <w:szCs w:val="24"/>
          <w:u w:val="single"/>
        </w:rPr>
        <w:t>для обоих получателей</w:t>
      </w:r>
      <w:r w:rsidRPr="006273A8">
        <w:rPr>
          <w:rFonts w:ascii="Times New Roman" w:hAnsi="Times New Roman"/>
          <w:sz w:val="24"/>
          <w:szCs w:val="24"/>
        </w:rPr>
        <w:t xml:space="preserve"> во вложение прикладываются соотв.карточки КП или Тендера, из которых маршрут был запущен (для удобства исполнителей задания).</w:t>
      </w:r>
    </w:p>
    <w:p w:rsidR="00582A2C" w:rsidRPr="007118A2" w:rsidRDefault="00582A2C" w:rsidP="00464DCA">
      <w:pPr>
        <w:ind w:left="360"/>
        <w:rPr>
          <w:b/>
          <w:highlight w:val="yellow"/>
        </w:rPr>
      </w:pPr>
      <w:r>
        <w:rPr>
          <w:b/>
          <w:highlight w:val="yellow"/>
        </w:rPr>
        <w:t>1. Название задач</w:t>
      </w:r>
      <w:r w:rsidRPr="007118A2">
        <w:rPr>
          <w:b/>
          <w:highlight w:val="yellow"/>
        </w:rPr>
        <w:t>:</w:t>
      </w:r>
    </w:p>
    <w:p w:rsidR="00582A2C" w:rsidRDefault="00582A2C" w:rsidP="00464DCA">
      <w:pPr>
        <w:numPr>
          <w:ilvl w:val="1"/>
          <w:numId w:val="31"/>
        </w:numPr>
        <w:spacing w:after="0"/>
      </w:pPr>
      <w:r w:rsidRPr="007118A2">
        <w:t>Для тендеров: Тендер</w:t>
      </w:r>
      <w:r>
        <w:t xml:space="preserve"> «название организации» (вид договора)</w:t>
      </w:r>
    </w:p>
    <w:p w:rsidR="00582A2C" w:rsidRDefault="00582A2C" w:rsidP="00464DCA">
      <w:pPr>
        <w:numPr>
          <w:ilvl w:val="1"/>
          <w:numId w:val="31"/>
        </w:numPr>
        <w:spacing w:after="0"/>
      </w:pPr>
      <w:r>
        <w:t>Для КП:           КП «название организации» (вид договора)</w:t>
      </w:r>
    </w:p>
    <w:p w:rsidR="00582A2C" w:rsidRDefault="00582A2C" w:rsidP="00464DCA">
      <w:pPr>
        <w:ind w:left="1080"/>
      </w:pPr>
    </w:p>
    <w:p w:rsidR="00582A2C" w:rsidRDefault="00582A2C" w:rsidP="00464DCA">
      <w:pPr>
        <w:ind w:left="360"/>
        <w:rPr>
          <w:b/>
          <w:highlight w:val="yellow"/>
        </w:rPr>
      </w:pPr>
      <w:r>
        <w:rPr>
          <w:b/>
          <w:highlight w:val="yellow"/>
        </w:rPr>
        <w:t>2. Название заданий:</w:t>
      </w:r>
    </w:p>
    <w:p w:rsidR="00582A2C" w:rsidRDefault="00582A2C" w:rsidP="00464DCA">
      <w:pPr>
        <w:numPr>
          <w:ilvl w:val="0"/>
          <w:numId w:val="32"/>
        </w:numPr>
        <w:spacing w:after="0"/>
      </w:pPr>
      <w:r>
        <w:t>Создайте договор по КП с «название организации» (вид договора)</w:t>
      </w:r>
    </w:p>
    <w:p w:rsidR="00582A2C" w:rsidRDefault="00582A2C" w:rsidP="00464DCA">
      <w:pPr>
        <w:ind w:left="1080"/>
      </w:pPr>
      <w:r>
        <w:t>(для холдинга – договоры по КП с холдингом «название холдинга» )</w:t>
      </w:r>
    </w:p>
    <w:p w:rsidR="00582A2C" w:rsidRDefault="00582A2C" w:rsidP="00464DCA">
      <w:pPr>
        <w:numPr>
          <w:ilvl w:val="0"/>
          <w:numId w:val="32"/>
        </w:numPr>
        <w:spacing w:after="0"/>
      </w:pPr>
      <w:r>
        <w:t>Создан паспорт проекта по КП с «название организации» (вид договора)</w:t>
      </w:r>
    </w:p>
    <w:p w:rsidR="00582A2C" w:rsidRDefault="00582A2C" w:rsidP="00464DCA">
      <w:pPr>
        <w:ind w:left="1080"/>
      </w:pPr>
      <w:r>
        <w:t xml:space="preserve">      (для холдинга – проекта по КП с холдингом «название холдинга»)</w:t>
      </w:r>
    </w:p>
    <w:p w:rsidR="00582A2C" w:rsidRPr="007118A2" w:rsidRDefault="00582A2C" w:rsidP="00464DCA">
      <w:pPr>
        <w:ind w:left="360"/>
        <w:rPr>
          <w:b/>
          <w:highlight w:val="yellow"/>
        </w:rPr>
      </w:pPr>
      <w:r>
        <w:t>(Аналогично, вместо КП – тендер)</w:t>
      </w:r>
    </w:p>
    <w:p w:rsidR="00582A2C" w:rsidRDefault="00582A2C" w:rsidP="00464DCA">
      <w:pPr>
        <w:ind w:left="360"/>
        <w:rPr>
          <w:b/>
        </w:rPr>
      </w:pPr>
    </w:p>
    <w:p w:rsidR="00582A2C" w:rsidRPr="006273A8" w:rsidRDefault="00582A2C" w:rsidP="00464DC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73A8">
        <w:rPr>
          <w:rFonts w:ascii="Times New Roman" w:hAnsi="Times New Roman"/>
          <w:b/>
          <w:sz w:val="24"/>
          <w:szCs w:val="24"/>
        </w:rPr>
        <w:t>Тексты задач по ТМ «Создание договора и ПП» по всем 3-м схемам</w:t>
      </w:r>
    </w:p>
    <w:p w:rsidR="00582A2C" w:rsidRDefault="00582A2C" w:rsidP="00464DC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73A8">
        <w:rPr>
          <w:rFonts w:ascii="Times New Roman" w:hAnsi="Times New Roman"/>
          <w:b/>
          <w:sz w:val="24"/>
          <w:szCs w:val="24"/>
        </w:rPr>
        <w:t>Вид маршрутизации: параллельная (сразу и рддикк, и РД)</w:t>
      </w:r>
    </w:p>
    <w:p w:rsidR="00582A2C" w:rsidRDefault="00582A2C" w:rsidP="00464DC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34"/>
        <w:gridCol w:w="2526"/>
        <w:gridCol w:w="1686"/>
        <w:gridCol w:w="2634"/>
      </w:tblGrid>
      <w:tr w:rsidR="00582A2C" w:rsidTr="007E4CEA">
        <w:tc>
          <w:tcPr>
            <w:tcW w:w="1548" w:type="dxa"/>
            <w:vMerge w:val="restart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EA">
              <w:rPr>
                <w:rFonts w:ascii="Times New Roman" w:hAnsi="Times New Roman"/>
                <w:b/>
                <w:sz w:val="24"/>
                <w:szCs w:val="24"/>
              </w:rPr>
              <w:t>Вид маршрута и старта</w:t>
            </w:r>
          </w:p>
        </w:tc>
        <w:tc>
          <w:tcPr>
            <w:tcW w:w="3960" w:type="dxa"/>
            <w:gridSpan w:val="2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EA">
              <w:rPr>
                <w:rFonts w:ascii="Times New Roman" w:hAnsi="Times New Roman"/>
                <w:b/>
                <w:sz w:val="24"/>
                <w:szCs w:val="24"/>
              </w:rPr>
              <w:t>Задача Рддикк</w:t>
            </w:r>
          </w:p>
        </w:tc>
        <w:tc>
          <w:tcPr>
            <w:tcW w:w="4320" w:type="dxa"/>
            <w:gridSpan w:val="2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EA">
              <w:rPr>
                <w:rFonts w:ascii="Times New Roman" w:hAnsi="Times New Roman"/>
                <w:b/>
                <w:sz w:val="24"/>
                <w:szCs w:val="24"/>
              </w:rPr>
              <w:t>Задача РД</w:t>
            </w:r>
          </w:p>
        </w:tc>
      </w:tr>
      <w:tr w:rsidR="00582A2C" w:rsidTr="007E4CEA">
        <w:tc>
          <w:tcPr>
            <w:tcW w:w="1548" w:type="dxa"/>
            <w:vMerge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EA">
              <w:rPr>
                <w:rFonts w:ascii="Times New Roman" w:hAnsi="Times New Roman"/>
                <w:b/>
                <w:sz w:val="24"/>
                <w:szCs w:val="24"/>
              </w:rPr>
              <w:t xml:space="preserve">Вложение </w:t>
            </w:r>
          </w:p>
        </w:tc>
        <w:tc>
          <w:tcPr>
            <w:tcW w:w="2526" w:type="dxa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EA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1686" w:type="dxa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EA">
              <w:rPr>
                <w:rFonts w:ascii="Times New Roman" w:hAnsi="Times New Roman"/>
                <w:b/>
                <w:sz w:val="24"/>
                <w:szCs w:val="24"/>
              </w:rPr>
              <w:t xml:space="preserve">Вложение </w:t>
            </w:r>
          </w:p>
        </w:tc>
        <w:tc>
          <w:tcPr>
            <w:tcW w:w="2634" w:type="dxa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EA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</w:p>
        </w:tc>
      </w:tr>
      <w:tr w:rsidR="00582A2C" w:rsidTr="007E4CEA">
        <w:tc>
          <w:tcPr>
            <w:tcW w:w="1548" w:type="dxa"/>
          </w:tcPr>
          <w:p w:rsidR="00582A2C" w:rsidRPr="007E4CEA" w:rsidRDefault="00582A2C" w:rsidP="007E4CEA">
            <w:pPr>
              <w:pStyle w:val="ListParagraph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E4CEA">
              <w:rPr>
                <w:rFonts w:ascii="Times New Roman" w:hAnsi="Times New Roman"/>
                <w:sz w:val="24"/>
                <w:szCs w:val="24"/>
              </w:rPr>
              <w:t xml:space="preserve">Рамочный </w:t>
            </w:r>
          </w:p>
        </w:tc>
        <w:tc>
          <w:tcPr>
            <w:tcW w:w="1434" w:type="dxa"/>
            <w:vMerge w:val="restart"/>
          </w:tcPr>
          <w:p w:rsidR="00582A2C" w:rsidRPr="007E4CEA" w:rsidRDefault="00582A2C" w:rsidP="007E4CE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>карточка КП/тендера</w:t>
            </w:r>
          </w:p>
        </w:tc>
        <w:tc>
          <w:tcPr>
            <w:tcW w:w="2526" w:type="dxa"/>
            <w:vMerge w:val="restart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>Выигран тендер/</w:t>
            </w:r>
          </w:p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Согласовано КП с </w:t>
            </w:r>
          </w:p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82A2C" w:rsidRPr="007E4CEA" w:rsidRDefault="00582A2C" w:rsidP="007E4C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>«название организации» (вид услуги). Для продолжения работы создайте договор.</w:t>
            </w:r>
          </w:p>
        </w:tc>
        <w:tc>
          <w:tcPr>
            <w:tcW w:w="4320" w:type="dxa"/>
            <w:gridSpan w:val="2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EA">
              <w:rPr>
                <w:rFonts w:ascii="Times New Roman" w:hAnsi="Times New Roman"/>
                <w:color w:val="FF0000"/>
                <w:sz w:val="24"/>
                <w:szCs w:val="24"/>
              </w:rPr>
              <w:t>Нет задания и ПП</w:t>
            </w:r>
          </w:p>
        </w:tc>
      </w:tr>
      <w:tr w:rsidR="00582A2C" w:rsidTr="007E4CEA">
        <w:tc>
          <w:tcPr>
            <w:tcW w:w="1548" w:type="dxa"/>
          </w:tcPr>
          <w:p w:rsidR="00582A2C" w:rsidRPr="007E4CEA" w:rsidRDefault="00582A2C" w:rsidP="007E4CEA">
            <w:pPr>
              <w:pStyle w:val="ListParagraph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E4CEA">
              <w:rPr>
                <w:rFonts w:ascii="Times New Roman" w:hAnsi="Times New Roman"/>
                <w:sz w:val="24"/>
                <w:szCs w:val="24"/>
              </w:rPr>
              <w:t>Типовой</w:t>
            </w:r>
          </w:p>
        </w:tc>
        <w:tc>
          <w:tcPr>
            <w:tcW w:w="1434" w:type="dxa"/>
            <w:vMerge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26" w:type="dxa"/>
            <w:vMerge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</w:tcPr>
          <w:p w:rsidR="00582A2C" w:rsidRPr="007E4CEA" w:rsidRDefault="00582A2C" w:rsidP="007E4C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>карточка КП/тендера и новый ПП</w:t>
            </w:r>
          </w:p>
        </w:tc>
        <w:tc>
          <w:tcPr>
            <w:tcW w:w="2634" w:type="dxa"/>
            <w:vMerge w:val="restart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>Выигран тендер/</w:t>
            </w:r>
          </w:p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Согласовано КП с </w:t>
            </w:r>
          </w:p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>«название организации» (вид услуги). Принимайте ПП в производство.</w:t>
            </w:r>
          </w:p>
        </w:tc>
      </w:tr>
      <w:tr w:rsidR="00582A2C" w:rsidTr="007E4CEA">
        <w:tc>
          <w:tcPr>
            <w:tcW w:w="1548" w:type="dxa"/>
          </w:tcPr>
          <w:p w:rsidR="00582A2C" w:rsidRPr="007E4CEA" w:rsidRDefault="00582A2C" w:rsidP="007E4CEA">
            <w:pPr>
              <w:pStyle w:val="ListParagraph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E4CEA">
              <w:rPr>
                <w:rFonts w:ascii="Times New Roman" w:hAnsi="Times New Roman"/>
                <w:sz w:val="24"/>
                <w:szCs w:val="24"/>
              </w:rPr>
              <w:t xml:space="preserve">Холдинг. При первом старте </w:t>
            </w:r>
          </w:p>
        </w:tc>
        <w:tc>
          <w:tcPr>
            <w:tcW w:w="1434" w:type="dxa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КП/Тендер и  </w:t>
            </w:r>
            <w:r w:rsidRPr="007E4CE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карточки всех</w:t>
            </w: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договоров</w:t>
            </w:r>
          </w:p>
        </w:tc>
        <w:tc>
          <w:tcPr>
            <w:tcW w:w="2526" w:type="dxa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>Выигран тендер/</w:t>
            </w:r>
          </w:p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Согласовано КП с </w:t>
            </w:r>
          </w:p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холдинг «название организации» (вид услуги). Договоры во вложении. Проверьте их данные и «закройте» задачу.</w:t>
            </w:r>
          </w:p>
        </w:tc>
        <w:tc>
          <w:tcPr>
            <w:tcW w:w="1686" w:type="dxa"/>
            <w:vMerge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4" w:type="dxa"/>
            <w:vMerge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2A2C" w:rsidRPr="00F84392" w:rsidTr="007E4CEA">
        <w:tc>
          <w:tcPr>
            <w:tcW w:w="1548" w:type="dxa"/>
          </w:tcPr>
          <w:p w:rsidR="00582A2C" w:rsidRPr="007E4CEA" w:rsidRDefault="00582A2C" w:rsidP="007E4CEA">
            <w:pPr>
              <w:pStyle w:val="ListParagraph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E4CEA">
              <w:rPr>
                <w:rFonts w:ascii="Times New Roman" w:hAnsi="Times New Roman"/>
                <w:sz w:val="24"/>
                <w:szCs w:val="24"/>
              </w:rPr>
              <w:t xml:space="preserve">Холдинг. повторно </w:t>
            </w:r>
          </w:p>
        </w:tc>
        <w:tc>
          <w:tcPr>
            <w:tcW w:w="1434" w:type="dxa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КП/Тендер и  </w:t>
            </w:r>
            <w:r w:rsidRPr="007E4CEA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новые</w:t>
            </w: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карточки договоров</w:t>
            </w:r>
          </w:p>
        </w:tc>
        <w:tc>
          <w:tcPr>
            <w:tcW w:w="2526" w:type="dxa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</w:rPr>
              <w:t>«Холдинг «…» добавил новые компании, с которыми нужно заключить договоры. Их карточки во вложении. Проверьте их данные и «закройте» задачу.</w:t>
            </w:r>
          </w:p>
        </w:tc>
        <w:tc>
          <w:tcPr>
            <w:tcW w:w="1686" w:type="dxa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4CEA">
              <w:rPr>
                <w:rFonts w:ascii="Times New Roman" w:hAnsi="Times New Roman"/>
                <w:sz w:val="24"/>
                <w:szCs w:val="24"/>
                <w:highlight w:val="yellow"/>
              </w:rPr>
              <w:t>Те же карточки КП/Тендера и ПП</w:t>
            </w:r>
          </w:p>
        </w:tc>
        <w:tc>
          <w:tcPr>
            <w:tcW w:w="2634" w:type="dxa"/>
          </w:tcPr>
          <w:p w:rsidR="00582A2C" w:rsidRPr="007E4CEA" w:rsidRDefault="00582A2C" w:rsidP="007E4CE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CEA">
              <w:rPr>
                <w:rFonts w:ascii="Times New Roman" w:hAnsi="Times New Roman"/>
                <w:sz w:val="24"/>
                <w:szCs w:val="24"/>
              </w:rPr>
              <w:t>"В ПП для холдинга «…»  появились новые компании, с которыми заключены договоры (см.вложение). Пожалуйста, скорректируйте Паспорт проекта»</w:t>
            </w:r>
          </w:p>
        </w:tc>
      </w:tr>
    </w:tbl>
    <w:p w:rsidR="00582A2C" w:rsidRDefault="00582A2C" w:rsidP="00464DC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82A2C" w:rsidRPr="00E37709" w:rsidRDefault="00582A2C" w:rsidP="00E3770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82A2C" w:rsidRPr="00E37709" w:rsidRDefault="00582A2C" w:rsidP="00E37709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E37709">
        <w:rPr>
          <w:rFonts w:ascii="Times New Roman" w:hAnsi="Times New Roman"/>
          <w:b/>
          <w:sz w:val="24"/>
          <w:szCs w:val="24"/>
          <w:highlight w:val="cyan"/>
        </w:rPr>
        <w:t>1.4 Заполнение карточек договора(-ов) и проекта в зависимости от выбранного вида договора</w:t>
      </w:r>
    </w:p>
    <w:p w:rsidR="00582A2C" w:rsidRDefault="00582A2C" w:rsidP="00D733F5">
      <w:pPr>
        <w:pStyle w:val="ListParagraph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3651"/>
        <w:gridCol w:w="2810"/>
        <w:gridCol w:w="2741"/>
      </w:tblGrid>
      <w:tr w:rsidR="00582A2C" w:rsidRPr="00550A10" w:rsidTr="00480279">
        <w:tc>
          <w:tcPr>
            <w:tcW w:w="1346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Вид договора</w:t>
            </w:r>
          </w:p>
        </w:tc>
        <w:tc>
          <w:tcPr>
            <w:tcW w:w="3651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Карточка договора/-ов</w:t>
            </w:r>
          </w:p>
        </w:tc>
        <w:tc>
          <w:tcPr>
            <w:tcW w:w="281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Карточка проекта</w:t>
            </w:r>
          </w:p>
        </w:tc>
        <w:tc>
          <w:tcPr>
            <w:tcW w:w="2741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A8">
              <w:rPr>
                <w:rFonts w:ascii="Times New Roman" w:hAnsi="Times New Roman"/>
                <w:b/>
                <w:sz w:val="24"/>
                <w:szCs w:val="24"/>
              </w:rPr>
              <w:t>Карточка КП/Тендер,</w:t>
            </w:r>
          </w:p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A8">
              <w:rPr>
                <w:rFonts w:ascii="Times New Roman" w:hAnsi="Times New Roman"/>
                <w:b/>
                <w:sz w:val="24"/>
                <w:szCs w:val="24"/>
              </w:rPr>
              <w:t>таблица</w:t>
            </w:r>
          </w:p>
        </w:tc>
      </w:tr>
      <w:tr w:rsidR="00582A2C" w:rsidTr="00480279">
        <w:tc>
          <w:tcPr>
            <w:tcW w:w="1346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Типовой</w:t>
            </w:r>
          </w:p>
        </w:tc>
        <w:tc>
          <w:tcPr>
            <w:tcW w:w="3651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Без изм.</w:t>
            </w:r>
          </w:p>
        </w:tc>
        <w:tc>
          <w:tcPr>
            <w:tcW w:w="281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Без изм</w:t>
            </w:r>
          </w:p>
        </w:tc>
        <w:tc>
          <w:tcPr>
            <w:tcW w:w="2741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Без изм</w:t>
            </w:r>
          </w:p>
        </w:tc>
      </w:tr>
      <w:tr w:rsidR="00582A2C" w:rsidTr="00480279">
        <w:tc>
          <w:tcPr>
            <w:tcW w:w="1346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Рамочный</w:t>
            </w:r>
          </w:p>
        </w:tc>
        <w:tc>
          <w:tcPr>
            <w:tcW w:w="3651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Без изм</w:t>
            </w:r>
          </w:p>
        </w:tc>
        <w:tc>
          <w:tcPr>
            <w:tcW w:w="281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A8">
              <w:rPr>
                <w:rFonts w:ascii="Times New Roman" w:hAnsi="Times New Roman"/>
                <w:b/>
                <w:i/>
                <w:sz w:val="24"/>
                <w:szCs w:val="24"/>
              </w:rPr>
              <w:t>Нет проекта</w:t>
            </w:r>
          </w:p>
        </w:tc>
        <w:tc>
          <w:tcPr>
            <w:tcW w:w="2741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3A8">
              <w:rPr>
                <w:rFonts w:ascii="Times New Roman" w:hAnsi="Times New Roman"/>
                <w:i/>
                <w:sz w:val="24"/>
                <w:szCs w:val="24"/>
              </w:rPr>
              <w:t>Поле «Паспорт проекта» пустое</w:t>
            </w:r>
          </w:p>
        </w:tc>
      </w:tr>
      <w:tr w:rsidR="00582A2C" w:rsidTr="00480279">
        <w:tc>
          <w:tcPr>
            <w:tcW w:w="1346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Холдинг</w:t>
            </w:r>
          </w:p>
        </w:tc>
        <w:tc>
          <w:tcPr>
            <w:tcW w:w="3651" w:type="dxa"/>
          </w:tcPr>
          <w:p w:rsidR="00582A2C" w:rsidRPr="00480279" w:rsidRDefault="00582A2C" w:rsidP="00480279">
            <w:pPr>
              <w:pStyle w:val="ListParagraph"/>
              <w:spacing w:after="0"/>
              <w:ind w:left="0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 xml:space="preserve">На карточку договора добавляем:  </w:t>
            </w:r>
          </w:p>
          <w:p w:rsidR="00582A2C" w:rsidRPr="00480279" w:rsidRDefault="00582A2C" w:rsidP="00480279">
            <w:pPr>
              <w:pStyle w:val="ListParagraph"/>
              <w:spacing w:after="0"/>
              <w:ind w:left="0" w:right="-79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1) новое поле «Холдинг»</w:t>
            </w:r>
            <w:r w:rsidRPr="00480279">
              <w:rPr>
                <w:rFonts w:ascii="Times New Roman" w:hAnsi="Times New Roman"/>
                <w:sz w:val="24"/>
                <w:szCs w:val="24"/>
              </w:rPr>
              <w:t>, переставляя поля формы таким образом:</w:t>
            </w:r>
          </w:p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2C" w:rsidRPr="00480279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0279">
              <w:rPr>
                <w:rFonts w:ascii="Times New Roman" w:hAnsi="Times New Roman"/>
                <w:i/>
                <w:sz w:val="24"/>
                <w:szCs w:val="24"/>
              </w:rPr>
              <w:t>Предмет договора       _____</w:t>
            </w:r>
          </w:p>
          <w:p w:rsidR="00582A2C" w:rsidRPr="00480279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0279">
              <w:rPr>
                <w:rFonts w:ascii="Times New Roman" w:hAnsi="Times New Roman"/>
                <w:i/>
                <w:sz w:val="24"/>
                <w:szCs w:val="24"/>
              </w:rPr>
              <w:t>Организация                 _______</w:t>
            </w:r>
          </w:p>
          <w:p w:rsidR="00582A2C" w:rsidRPr="00480279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0279">
              <w:rPr>
                <w:rFonts w:ascii="Times New Roman" w:hAnsi="Times New Roman"/>
                <w:i/>
                <w:sz w:val="24"/>
                <w:szCs w:val="24"/>
              </w:rPr>
              <w:t>Холдинг                         _______</w:t>
            </w:r>
          </w:p>
          <w:p w:rsidR="00582A2C" w:rsidRPr="00480279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80279">
              <w:rPr>
                <w:rFonts w:ascii="Times New Roman" w:hAnsi="Times New Roman"/>
                <w:i/>
                <w:sz w:val="24"/>
                <w:szCs w:val="24"/>
              </w:rPr>
              <w:t>Головной договор (…) _____</w:t>
            </w:r>
          </w:p>
          <w:p w:rsidR="00582A2C" w:rsidRPr="00480279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И перед след.полями и рамками сделать для визуального комфорта  зазор 5мм</w:t>
            </w:r>
          </w:p>
          <w:p w:rsidR="00582A2C" w:rsidRPr="00480279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====</w:t>
            </w:r>
          </w:p>
          <w:p w:rsidR="00582A2C" w:rsidRPr="00480279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 xml:space="preserve">Поле «Холдинг» - «только для чтения» и автозаполняется по полю «Организация» </w:t>
            </w:r>
          </w:p>
        </w:tc>
        <w:tc>
          <w:tcPr>
            <w:tcW w:w="281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Все договоры, по которым запуск проекта = да и стартовал маршрут,</w:t>
            </w:r>
          </w:p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Автоматически отображаются в ПП в таблице 1</w:t>
            </w:r>
          </w:p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Соответственно,</w:t>
            </w:r>
          </w:p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сам ПП отображается в КП/Тендере в таблице вкладки 2</w:t>
            </w:r>
          </w:p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по каждому запущенному в производство договору</w:t>
            </w:r>
          </w:p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(в каждой строке)</w:t>
            </w:r>
          </w:p>
        </w:tc>
        <w:tc>
          <w:tcPr>
            <w:tcW w:w="2741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 xml:space="preserve">Отображается один ПП на все организации (строки таблицы), по которым стартовал маршрут </w:t>
            </w:r>
          </w:p>
        </w:tc>
      </w:tr>
    </w:tbl>
    <w:p w:rsidR="00582A2C" w:rsidRDefault="00582A2C" w:rsidP="00487D9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82A2C" w:rsidRDefault="00582A2C" w:rsidP="00487D9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82A2C" w:rsidRPr="00010640" w:rsidRDefault="00582A2C" w:rsidP="00010640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highlight w:val="yellow"/>
        </w:rPr>
      </w:pPr>
      <w:r w:rsidRPr="00010640">
        <w:rPr>
          <w:rFonts w:ascii="Times New Roman" w:hAnsi="Times New Roman"/>
          <w:b/>
          <w:sz w:val="24"/>
          <w:szCs w:val="24"/>
          <w:highlight w:val="yellow"/>
        </w:rPr>
        <w:t>Справочник «Договоры»</w:t>
      </w:r>
    </w:p>
    <w:p w:rsidR="00582A2C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582A2C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010640">
        <w:rPr>
          <w:rFonts w:ascii="Times New Roman" w:hAnsi="Times New Roman"/>
          <w:sz w:val="24"/>
          <w:szCs w:val="24"/>
          <w:highlight w:val="cyan"/>
        </w:rPr>
        <w:t xml:space="preserve">2.1 На форму карточки договора размещаем новые реквизиты «Холдинг» и «Вид договора» </w:t>
      </w:r>
      <w:r>
        <w:rPr>
          <w:rFonts w:ascii="Times New Roman" w:hAnsi="Times New Roman"/>
          <w:sz w:val="24"/>
          <w:szCs w:val="24"/>
          <w:highlight w:val="cyan"/>
        </w:rPr>
        <w:t xml:space="preserve">( </w:t>
      </w:r>
      <w:r w:rsidRPr="006273A8">
        <w:rPr>
          <w:rFonts w:ascii="Times New Roman" w:hAnsi="Times New Roman"/>
          <w:sz w:val="24"/>
          <w:szCs w:val="24"/>
        </w:rPr>
        <w:t>вид договора – выбор из списка, одним полем, как на рисунке ниже не получается, мало места):</w:t>
      </w:r>
    </w:p>
    <w:p w:rsidR="00582A2C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582A2C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C51746">
        <w:rPr>
          <w:rFonts w:ascii="Times New Roman" w:hAnsi="Times New Roman"/>
          <w:sz w:val="24"/>
          <w:szCs w:val="24"/>
        </w:rPr>
        <w:pict>
          <v:shape id="_x0000_i1026" type="#_x0000_t75" style="width:519pt;height:260.25pt">
            <v:imagedata r:id="rId6" o:title="" cropbottom="14148f" cropright="5492f"/>
          </v:shape>
        </w:pict>
      </w:r>
    </w:p>
    <w:p w:rsidR="00582A2C" w:rsidRPr="00E12FD5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582A2C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реквизита автозаполняются из карточки КП/Тендера.</w:t>
      </w:r>
    </w:p>
    <w:p w:rsidR="00582A2C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- открыты для изменений, если пустые (нет автопереноса по разным приинам)</w:t>
      </w:r>
    </w:p>
    <w:p w:rsidR="00582A2C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закрыты (только для чтения), если не пустые.</w:t>
      </w:r>
    </w:p>
    <w:p w:rsidR="00582A2C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582A2C" w:rsidRPr="00010640" w:rsidRDefault="00582A2C" w:rsidP="00FC0FE7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highlight w:val="yellow"/>
        </w:rPr>
      </w:pPr>
      <w:r w:rsidRPr="00010640">
        <w:rPr>
          <w:rFonts w:ascii="Times New Roman" w:hAnsi="Times New Roman"/>
          <w:b/>
          <w:sz w:val="24"/>
          <w:szCs w:val="24"/>
          <w:highlight w:val="yellow"/>
        </w:rPr>
        <w:t>Справочник «</w:t>
      </w:r>
      <w:r>
        <w:rPr>
          <w:rFonts w:ascii="Times New Roman" w:hAnsi="Times New Roman"/>
          <w:b/>
          <w:sz w:val="24"/>
          <w:szCs w:val="24"/>
          <w:highlight w:val="yellow"/>
        </w:rPr>
        <w:t>Этапы д</w:t>
      </w:r>
      <w:r w:rsidRPr="00010640">
        <w:rPr>
          <w:rFonts w:ascii="Times New Roman" w:hAnsi="Times New Roman"/>
          <w:b/>
          <w:sz w:val="24"/>
          <w:szCs w:val="24"/>
          <w:highlight w:val="yellow"/>
        </w:rPr>
        <w:t>оговор</w:t>
      </w:r>
      <w:r>
        <w:rPr>
          <w:rFonts w:ascii="Times New Roman" w:hAnsi="Times New Roman"/>
          <w:b/>
          <w:sz w:val="24"/>
          <w:szCs w:val="24"/>
          <w:highlight w:val="yellow"/>
        </w:rPr>
        <w:t>ов</w:t>
      </w:r>
      <w:r w:rsidRPr="00010640">
        <w:rPr>
          <w:rFonts w:ascii="Times New Roman" w:hAnsi="Times New Roman"/>
          <w:b/>
          <w:sz w:val="24"/>
          <w:szCs w:val="24"/>
          <w:highlight w:val="yellow"/>
        </w:rPr>
        <w:t>»</w:t>
      </w:r>
    </w:p>
    <w:p w:rsidR="00582A2C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582A2C" w:rsidRDefault="00582A2C" w:rsidP="00C35286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  <w:highlight w:val="cyan"/>
        </w:rPr>
        <w:t>3.1. Добавить в справочник новые автозаполняемые поля:</w:t>
      </w:r>
    </w:p>
    <w:p w:rsidR="00582A2C" w:rsidRPr="00D733F5" w:rsidRDefault="00582A2C" w:rsidP="00D733F5">
      <w:pPr>
        <w:pStyle w:val="ListParagraph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D733F5"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2"/>
        <w:gridCol w:w="5106"/>
        <w:gridCol w:w="1620"/>
      </w:tblGrid>
      <w:tr w:rsidR="00582A2C" w:rsidRPr="00C35286" w:rsidTr="00480279">
        <w:tc>
          <w:tcPr>
            <w:tcW w:w="2562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5106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Заполняются из справочника</w:t>
            </w:r>
          </w:p>
        </w:tc>
        <w:tc>
          <w:tcPr>
            <w:tcW w:w="162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Выносить на форму</w:t>
            </w:r>
          </w:p>
        </w:tc>
      </w:tr>
      <w:tr w:rsidR="00582A2C" w:rsidRPr="006273A8" w:rsidTr="00480279">
        <w:tc>
          <w:tcPr>
            <w:tcW w:w="2562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5106" w:type="dxa"/>
            <w:vMerge w:val="restart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  <w:tc>
          <w:tcPr>
            <w:tcW w:w="162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2A2C" w:rsidRPr="006273A8" w:rsidTr="00480279">
        <w:tc>
          <w:tcPr>
            <w:tcW w:w="2562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Вид услуги</w:t>
            </w:r>
          </w:p>
        </w:tc>
        <w:tc>
          <w:tcPr>
            <w:tcW w:w="5106" w:type="dxa"/>
            <w:vMerge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2A2C" w:rsidRPr="006273A8" w:rsidTr="00480279">
        <w:tc>
          <w:tcPr>
            <w:tcW w:w="2562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Отч.годы аудита</w:t>
            </w:r>
          </w:p>
        </w:tc>
        <w:tc>
          <w:tcPr>
            <w:tcW w:w="5106" w:type="dxa"/>
            <w:vMerge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2A2C" w:rsidRPr="006273A8" w:rsidTr="00480279">
        <w:tc>
          <w:tcPr>
            <w:tcW w:w="2562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6273A8">
              <w:rPr>
                <w:rFonts w:ascii="Times New Roman" w:hAnsi="Times New Roman"/>
                <w:i/>
                <w:sz w:val="24"/>
                <w:szCs w:val="24"/>
              </w:rPr>
              <w:t>№ договора</w:t>
            </w:r>
          </w:p>
        </w:tc>
        <w:tc>
          <w:tcPr>
            <w:tcW w:w="5106" w:type="dxa"/>
            <w:vMerge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6273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582A2C" w:rsidRPr="006273A8" w:rsidTr="00480279">
        <w:tc>
          <w:tcPr>
            <w:tcW w:w="2562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6273A8">
              <w:rPr>
                <w:rFonts w:ascii="Times New Roman" w:hAnsi="Times New Roman"/>
                <w:i/>
                <w:sz w:val="24"/>
                <w:szCs w:val="24"/>
              </w:rPr>
              <w:t>Холдинг</w:t>
            </w:r>
          </w:p>
        </w:tc>
        <w:tc>
          <w:tcPr>
            <w:tcW w:w="5106" w:type="dxa"/>
            <w:vMerge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6273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582A2C" w:rsidRPr="006273A8" w:rsidTr="00480279">
        <w:tc>
          <w:tcPr>
            <w:tcW w:w="2562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Вид договора</w:t>
            </w:r>
          </w:p>
        </w:tc>
        <w:tc>
          <w:tcPr>
            <w:tcW w:w="5106" w:type="dxa"/>
            <w:vMerge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2A2C" w:rsidRPr="006273A8" w:rsidTr="00480279">
        <w:tc>
          <w:tcPr>
            <w:tcW w:w="2562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106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Реквизит выбранной организации в договоре</w:t>
            </w:r>
          </w:p>
        </w:tc>
        <w:tc>
          <w:tcPr>
            <w:tcW w:w="162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2A2C" w:rsidRPr="006273A8" w:rsidTr="00480279">
        <w:tc>
          <w:tcPr>
            <w:tcW w:w="2562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Контр.дата ТЗ</w:t>
            </w:r>
          </w:p>
        </w:tc>
        <w:tc>
          <w:tcPr>
            <w:tcW w:w="5106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Нет, вручную</w:t>
            </w:r>
          </w:p>
        </w:tc>
        <w:tc>
          <w:tcPr>
            <w:tcW w:w="162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2A2C" w:rsidRPr="006273A8" w:rsidTr="00480279">
        <w:tc>
          <w:tcPr>
            <w:tcW w:w="2562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 xml:space="preserve"> «Сохранить этап</w:t>
            </w:r>
          </w:p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и закрыть ПП»</w:t>
            </w:r>
          </w:p>
        </w:tc>
        <w:tc>
          <w:tcPr>
            <w:tcW w:w="5106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Кнопка, сценарий ниже</w:t>
            </w:r>
          </w:p>
        </w:tc>
        <w:tc>
          <w:tcPr>
            <w:tcW w:w="162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2A2C" w:rsidRPr="006273A8" w:rsidRDefault="00582A2C" w:rsidP="00C35286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Тк в справочнике «Договоры» предусмотрена возможность нескольких контрагентов в 1 договоре (поле «Контрагент» - многострочное, таблица), а в «Этапах» и «ПП» -  это однострочное поле «Организация», то во избежание конфликта операций:</w:t>
      </w:r>
    </w:p>
    <w:p w:rsidR="00582A2C" w:rsidRPr="006273A8" w:rsidRDefault="00582A2C" w:rsidP="002F4D10">
      <w:pPr>
        <w:pStyle w:val="ListParagraph"/>
        <w:numPr>
          <w:ilvl w:val="0"/>
          <w:numId w:val="29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В случае, еслив договоре в поле «Контрагент» больше 1 организации, в «Этапы договора» (и из них в ПП и дальше) переносим только ПЕРВОЕ значение (первую организацию),</w:t>
      </w:r>
    </w:p>
    <w:p w:rsidR="00582A2C" w:rsidRPr="006273A8" w:rsidRDefault="00582A2C" w:rsidP="002F4D10">
      <w:pPr>
        <w:pStyle w:val="ListParagraph"/>
        <w:numPr>
          <w:ilvl w:val="0"/>
          <w:numId w:val="29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Необходимость заказчика указывать в карточке договора первым из контрагентов будет прописана в регламенте бизнес-процесса.</w:t>
      </w:r>
    </w:p>
    <w:p w:rsidR="00582A2C" w:rsidRPr="006273A8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6" type="#_x0000_t75" style="position:absolute;margin-left:-36pt;margin-top:4pt;width:575.3pt;height:381.05pt;z-index:251658240">
            <v:imagedata r:id="rId7" o:title="" cropright="29023f"/>
            <w10:wrap type="square"/>
          </v:shape>
        </w:pict>
      </w:r>
    </w:p>
    <w:p w:rsidR="00582A2C" w:rsidRPr="006273A8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Если вид договора = типовой или холдинг, все вычисления карточки работают без изменений.</w:t>
      </w:r>
    </w:p>
    <w:p w:rsidR="00582A2C" w:rsidRPr="006273A8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582A2C" w:rsidRPr="006273A8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582A2C" w:rsidRPr="006273A8" w:rsidRDefault="00582A2C" w:rsidP="00010640">
      <w:pPr>
        <w:pStyle w:val="ListParagraph"/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6273A8">
        <w:rPr>
          <w:rFonts w:ascii="Times New Roman" w:hAnsi="Times New Roman"/>
          <w:b/>
          <w:sz w:val="24"/>
          <w:szCs w:val="24"/>
        </w:rPr>
        <w:t>2.2 Если вид договора = рамочный</w:t>
      </w:r>
    </w:p>
    <w:p w:rsidR="00582A2C" w:rsidRPr="006273A8" w:rsidRDefault="00582A2C" w:rsidP="00E12FD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82A2C" w:rsidRPr="006273A8" w:rsidRDefault="00582A2C" w:rsidP="00E12F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То у него много этапов. По каждому есть доп.соглашение или задание на оценку, в «Графике платежей» ведутся платежи сразу по всем и это норм.</w:t>
      </w:r>
    </w:p>
    <w:p w:rsidR="00582A2C" w:rsidRPr="006273A8" w:rsidRDefault="00582A2C" w:rsidP="00E12F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Но в ПП по этапам создаются виды работ, затем УРВ – очень много вычислений и ПП виснет.</w:t>
      </w:r>
    </w:p>
    <w:p w:rsidR="00582A2C" w:rsidRPr="006273A8" w:rsidRDefault="00582A2C" w:rsidP="00E12FD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82A2C" w:rsidRPr="006273A8" w:rsidRDefault="00582A2C" w:rsidP="00E12F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Поэтому в случае рамочных договоров теперь ПП создается не в КП/Тендере, а в справочнике «Этапы договора» по схеме 1этап=1проект.</w:t>
      </w:r>
    </w:p>
    <w:p w:rsidR="00582A2C" w:rsidRPr="006273A8" w:rsidRDefault="00582A2C" w:rsidP="00E12FD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Для этого справа от «Вида договора» на форме распол</w:t>
      </w:r>
      <w:r>
        <w:rPr>
          <w:rFonts w:ascii="Times New Roman" w:hAnsi="Times New Roman"/>
          <w:sz w:val="24"/>
          <w:szCs w:val="24"/>
        </w:rPr>
        <w:t>агаем кнопку «С</w:t>
      </w:r>
      <w:r w:rsidRPr="006273A8">
        <w:rPr>
          <w:rFonts w:ascii="Times New Roman" w:hAnsi="Times New Roman"/>
          <w:sz w:val="24"/>
          <w:szCs w:val="24"/>
        </w:rPr>
        <w:t xml:space="preserve">оздать ПП», </w:t>
      </w:r>
      <w:r>
        <w:rPr>
          <w:rFonts w:ascii="Times New Roman" w:hAnsi="Times New Roman"/>
          <w:sz w:val="24"/>
          <w:szCs w:val="24"/>
        </w:rPr>
        <w:t xml:space="preserve">которая </w:t>
      </w:r>
      <w:r w:rsidRPr="006273A8">
        <w:rPr>
          <w:rFonts w:ascii="Times New Roman" w:hAnsi="Times New Roman"/>
          <w:sz w:val="24"/>
          <w:szCs w:val="24"/>
        </w:rPr>
        <w:t>создает ПП.</w:t>
      </w:r>
    </w:p>
    <w:p w:rsidR="00582A2C" w:rsidRPr="006273A8" w:rsidRDefault="00582A2C" w:rsidP="00E12FD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82A2C" w:rsidRPr="006273A8" w:rsidRDefault="00582A2C" w:rsidP="00E12FD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6273A8">
        <w:rPr>
          <w:rFonts w:ascii="Times New Roman" w:hAnsi="Times New Roman"/>
          <w:b/>
          <w:sz w:val="24"/>
          <w:szCs w:val="24"/>
        </w:rPr>
        <w:t>Механизм работы кнопки «создания ПП» из «Этапа»:</w:t>
      </w:r>
    </w:p>
    <w:p w:rsidR="00582A2C" w:rsidRPr="006273A8" w:rsidRDefault="00582A2C" w:rsidP="00FC0B5F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Если вид договора = рамочный,</w:t>
      </w:r>
    </w:p>
    <w:p w:rsidR="00582A2C" w:rsidRPr="006273A8" w:rsidRDefault="00582A2C" w:rsidP="00FC0B5F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Если в карточке этапа заполнен «Отв.за этап»,</w:t>
      </w:r>
    </w:p>
    <w:p w:rsidR="00582A2C" w:rsidRPr="006273A8" w:rsidRDefault="00582A2C" w:rsidP="00FC0B5F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то кнопка «</w:t>
      </w:r>
      <w:r>
        <w:rPr>
          <w:rFonts w:ascii="Times New Roman" w:hAnsi="Times New Roman"/>
          <w:sz w:val="24"/>
          <w:szCs w:val="24"/>
        </w:rPr>
        <w:t>Создать</w:t>
      </w:r>
      <w:r w:rsidRPr="006273A8">
        <w:rPr>
          <w:rFonts w:ascii="Times New Roman" w:hAnsi="Times New Roman"/>
          <w:sz w:val="24"/>
          <w:szCs w:val="24"/>
        </w:rPr>
        <w:t xml:space="preserve"> ПП» становится активной </w:t>
      </w:r>
    </w:p>
    <w:p w:rsidR="00582A2C" w:rsidRPr="006273A8" w:rsidRDefault="00582A2C" w:rsidP="00142A2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 xml:space="preserve">Во всех остальных случаях эта кнопка выключена. </w:t>
      </w:r>
    </w:p>
    <w:p w:rsidR="00582A2C" w:rsidRPr="006273A8" w:rsidRDefault="00582A2C" w:rsidP="00142A2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82A2C" w:rsidRPr="006273A8" w:rsidRDefault="00582A2C" w:rsidP="00D733F5">
      <w:pPr>
        <w:pStyle w:val="ListParagraph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Кнопка «</w:t>
      </w:r>
      <w:r>
        <w:rPr>
          <w:rFonts w:ascii="Times New Roman" w:hAnsi="Times New Roman"/>
          <w:sz w:val="24"/>
          <w:szCs w:val="24"/>
        </w:rPr>
        <w:t>Создать</w:t>
      </w:r>
      <w:r w:rsidRPr="006273A8">
        <w:rPr>
          <w:rFonts w:ascii="Times New Roman" w:hAnsi="Times New Roman"/>
          <w:sz w:val="24"/>
          <w:szCs w:val="24"/>
        </w:rPr>
        <w:t xml:space="preserve"> ПП» доступна только пользователю, который работает в том же департаменте, что и указанный в этапе «Отв.за этап».</w:t>
      </w:r>
    </w:p>
    <w:p w:rsidR="00582A2C" w:rsidRPr="006273A8" w:rsidRDefault="00582A2C" w:rsidP="00D733F5">
      <w:pPr>
        <w:pStyle w:val="ListParagraph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По кнопке «</w:t>
      </w:r>
      <w:r>
        <w:rPr>
          <w:rFonts w:ascii="Times New Roman" w:hAnsi="Times New Roman"/>
          <w:sz w:val="24"/>
          <w:szCs w:val="24"/>
        </w:rPr>
        <w:t>Создать</w:t>
      </w:r>
      <w:r w:rsidRPr="006273A8">
        <w:rPr>
          <w:rFonts w:ascii="Times New Roman" w:hAnsi="Times New Roman"/>
          <w:sz w:val="24"/>
          <w:szCs w:val="24"/>
        </w:rPr>
        <w:t xml:space="preserve"> ПП» создается и открывается новый ПП на основе данных этапа (согласно таблице 5). Никаких сообщений никому нет. ПП остается только сохранить. </w:t>
      </w:r>
    </w:p>
    <w:p w:rsidR="00582A2C" w:rsidRDefault="00582A2C" w:rsidP="00D733F5">
      <w:pPr>
        <w:pStyle w:val="ListParagraph"/>
        <w:rPr>
          <w:rFonts w:ascii="Times New Roman" w:hAnsi="Times New Roman"/>
          <w:sz w:val="24"/>
          <w:szCs w:val="24"/>
        </w:rPr>
      </w:pPr>
    </w:p>
    <w:p w:rsidR="00582A2C" w:rsidRDefault="00582A2C" w:rsidP="00A2439F">
      <w:pPr>
        <w:ind w:left="360"/>
      </w:pPr>
      <w:r w:rsidRPr="00E65538">
        <w:rPr>
          <w:b/>
          <w:highlight w:val="yellow"/>
        </w:rPr>
        <w:t>Задача 8. Создать в справочнике «Этапы договоров» еще одно поле (или кнопку) для выбора связанного с этапом документа из списка документов, связанных с договором</w:t>
      </w:r>
      <w:r w:rsidRPr="00E65538">
        <w:rPr>
          <w:highlight w:val="yellow"/>
        </w:rPr>
        <w:t>.</w:t>
      </w:r>
      <w:r>
        <w:t xml:space="preserve"> Это один документ, в нем техзадание на ровно этот этап работ. Без этого документа карточка этапа для РД будет не информативна.</w:t>
      </w:r>
    </w:p>
    <w:p w:rsidR="00582A2C" w:rsidRDefault="00582A2C" w:rsidP="00A2439F">
      <w:pPr>
        <w:ind w:left="360"/>
      </w:pPr>
      <w:r w:rsidRPr="00E65538">
        <w:rPr>
          <w:b/>
          <w:highlight w:val="yellow"/>
        </w:rPr>
        <w:t>Задача 8.</w:t>
      </w:r>
      <w:r w:rsidRPr="00E65538">
        <w:rPr>
          <w:highlight w:val="yellow"/>
        </w:rPr>
        <w:t xml:space="preserve"> Создать еще одну кнопку «Отправить этап задачей РД».</w:t>
      </w:r>
    </w:p>
    <w:p w:rsidR="00582A2C" w:rsidRDefault="00582A2C" w:rsidP="00A2439F">
      <w:pPr>
        <w:ind w:left="360"/>
      </w:pPr>
      <w:r>
        <w:t>Она активна:</w:t>
      </w:r>
    </w:p>
    <w:p w:rsidR="00582A2C" w:rsidRDefault="00582A2C" w:rsidP="00A2439F">
      <w:pPr>
        <w:numPr>
          <w:ilvl w:val="0"/>
          <w:numId w:val="33"/>
        </w:numPr>
        <w:spacing w:after="0"/>
      </w:pPr>
      <w:r>
        <w:t xml:space="preserve">сразу как этап создан и сохранен, </w:t>
      </w:r>
    </w:p>
    <w:p w:rsidR="00582A2C" w:rsidRDefault="00582A2C" w:rsidP="00A2439F">
      <w:pPr>
        <w:numPr>
          <w:ilvl w:val="0"/>
          <w:numId w:val="33"/>
        </w:numPr>
        <w:spacing w:after="0"/>
      </w:pPr>
      <w:r>
        <w:t xml:space="preserve">даже если не заполнен отв.за этап, </w:t>
      </w:r>
    </w:p>
    <w:p w:rsidR="00582A2C" w:rsidRDefault="00582A2C" w:rsidP="00A2439F">
      <w:pPr>
        <w:numPr>
          <w:ilvl w:val="0"/>
          <w:numId w:val="33"/>
        </w:numPr>
        <w:spacing w:after="0"/>
      </w:pPr>
      <w:r>
        <w:t>и она доступна сотруднику, который создал этап.</w:t>
      </w:r>
    </w:p>
    <w:p w:rsidR="00582A2C" w:rsidRDefault="00582A2C" w:rsidP="00A2439F">
      <w:r w:rsidRPr="00E65538">
        <w:rPr>
          <w:highlight w:val="yellow"/>
        </w:rPr>
        <w:t>При нажатии этой кнопки:</w:t>
      </w:r>
    </w:p>
    <w:p w:rsidR="00582A2C" w:rsidRDefault="00582A2C" w:rsidP="00A2439F">
      <w:pPr>
        <w:numPr>
          <w:ilvl w:val="0"/>
          <w:numId w:val="34"/>
        </w:numPr>
        <w:spacing w:after="0"/>
      </w:pPr>
      <w:r>
        <w:t>в задачу автоматически вставляется исполнитель = РД из договора (поле «Куратор»),</w:t>
      </w:r>
    </w:p>
    <w:p w:rsidR="00582A2C" w:rsidRDefault="00582A2C" w:rsidP="00A2439F">
      <w:pPr>
        <w:numPr>
          <w:ilvl w:val="0"/>
          <w:numId w:val="34"/>
        </w:numPr>
        <w:spacing w:after="0"/>
      </w:pPr>
      <w:r>
        <w:t>во вложении задачи вставить:  карточку этапа и связанный с ней документ,</w:t>
      </w:r>
    </w:p>
    <w:p w:rsidR="00582A2C" w:rsidRDefault="00582A2C" w:rsidP="00A2439F">
      <w:pPr>
        <w:numPr>
          <w:ilvl w:val="0"/>
          <w:numId w:val="34"/>
        </w:numPr>
        <w:spacing w:after="0"/>
      </w:pPr>
      <w:r>
        <w:t>Название маршрута: «Создайте ПП нового этапа «наименование этапа» рамочного договора с «Организация»</w:t>
      </w:r>
    </w:p>
    <w:p w:rsidR="00582A2C" w:rsidRDefault="00582A2C" w:rsidP="00A2439F">
      <w:pPr>
        <w:numPr>
          <w:ilvl w:val="0"/>
          <w:numId w:val="34"/>
        </w:numPr>
        <w:spacing w:after="0"/>
      </w:pPr>
      <w:r>
        <w:t>Текст задачи: «Создан новый этап к договору № «№договора» с «Организация» (см.вложения). Для продолжения работы заполните этап и создайте ПП»</w:t>
      </w:r>
    </w:p>
    <w:p w:rsidR="00582A2C" w:rsidRPr="006273A8" w:rsidRDefault="00582A2C" w:rsidP="00D733F5">
      <w:pPr>
        <w:pStyle w:val="ListParagraph"/>
        <w:rPr>
          <w:rFonts w:ascii="Times New Roman" w:hAnsi="Times New Roman"/>
          <w:sz w:val="24"/>
          <w:szCs w:val="24"/>
        </w:rPr>
      </w:pPr>
    </w:p>
    <w:p w:rsidR="00582A2C" w:rsidRPr="006273A8" w:rsidRDefault="00582A2C" w:rsidP="00A2439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6273A8">
        <w:rPr>
          <w:rFonts w:ascii="Times New Roman" w:hAnsi="Times New Roman"/>
          <w:sz w:val="24"/>
          <w:szCs w:val="24"/>
        </w:rPr>
        <w:t>Как только по кнопке создан ПП, в дальнейшем по кнопке просто открывается уже созданный ПП</w:t>
      </w:r>
      <w:r>
        <w:rPr>
          <w:rFonts w:ascii="Times New Roman" w:hAnsi="Times New Roman"/>
          <w:sz w:val="24"/>
          <w:szCs w:val="24"/>
        </w:rPr>
        <w:t>.</w:t>
      </w:r>
    </w:p>
    <w:p w:rsidR="00582A2C" w:rsidRDefault="00582A2C" w:rsidP="00142A2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582A2C" w:rsidRPr="00C35286" w:rsidRDefault="00582A2C" w:rsidP="00142A2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35286">
        <w:rPr>
          <w:rFonts w:ascii="Times New Roman" w:hAnsi="Times New Roman"/>
          <w:b/>
          <w:sz w:val="24"/>
          <w:szCs w:val="24"/>
        </w:rPr>
        <w:t>Автозаполнение карточки «Паспорт проекта» по кнопке «Сохранить этап и создать ПП»:</w:t>
      </w:r>
    </w:p>
    <w:p w:rsidR="00582A2C" w:rsidRDefault="00582A2C" w:rsidP="00D733F5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880"/>
        <w:gridCol w:w="4500"/>
      </w:tblGrid>
      <w:tr w:rsidR="00582A2C" w:rsidRPr="00142A23" w:rsidTr="0044400E">
        <w:tc>
          <w:tcPr>
            <w:tcW w:w="26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Реквизит нового ПП</w:t>
            </w:r>
          </w:p>
        </w:tc>
        <w:tc>
          <w:tcPr>
            <w:tcW w:w="288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Справочник-источник</w:t>
            </w:r>
          </w:p>
        </w:tc>
        <w:tc>
          <w:tcPr>
            <w:tcW w:w="45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9">
              <w:rPr>
                <w:rFonts w:ascii="Times New Roman" w:hAnsi="Times New Roman"/>
                <w:b/>
                <w:sz w:val="24"/>
                <w:szCs w:val="24"/>
              </w:rPr>
              <w:t>Поле источника</w:t>
            </w:r>
          </w:p>
        </w:tc>
      </w:tr>
      <w:tr w:rsidR="00582A2C" w:rsidTr="0044400E">
        <w:tc>
          <w:tcPr>
            <w:tcW w:w="10008" w:type="dxa"/>
            <w:gridSpan w:val="3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ОБЩАЯ ВКЛАДКА</w:t>
            </w:r>
          </w:p>
        </w:tc>
      </w:tr>
      <w:tr w:rsidR="00582A2C" w:rsidTr="0044400E">
        <w:tc>
          <w:tcPr>
            <w:tcW w:w="26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880" w:type="dxa"/>
            <w:vMerge w:val="restart"/>
          </w:tcPr>
          <w:p w:rsidR="00582A2C" w:rsidRPr="00480279" w:rsidRDefault="00582A2C" w:rsidP="004802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«Этапы договоров»</w:t>
            </w:r>
          </w:p>
        </w:tc>
        <w:tc>
          <w:tcPr>
            <w:tcW w:w="45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582A2C" w:rsidTr="0044400E">
        <w:tc>
          <w:tcPr>
            <w:tcW w:w="26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Вид услуг</w:t>
            </w:r>
          </w:p>
        </w:tc>
        <w:tc>
          <w:tcPr>
            <w:tcW w:w="2880" w:type="dxa"/>
            <w:vMerge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</w:tr>
      <w:tr w:rsidR="00582A2C" w:rsidTr="0044400E">
        <w:tc>
          <w:tcPr>
            <w:tcW w:w="26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880" w:type="dxa"/>
            <w:vMerge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</w:tr>
      <w:tr w:rsidR="00582A2C" w:rsidTr="0044400E">
        <w:tc>
          <w:tcPr>
            <w:tcW w:w="2628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Наша организация</w:t>
            </w:r>
          </w:p>
        </w:tc>
        <w:tc>
          <w:tcPr>
            <w:tcW w:w="2880" w:type="dxa"/>
            <w:vMerge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Наша организация</w:t>
            </w:r>
          </w:p>
        </w:tc>
      </w:tr>
      <w:tr w:rsidR="00582A2C" w:rsidTr="0044400E">
        <w:tc>
          <w:tcPr>
            <w:tcW w:w="2628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стоимость услуг по проекту (без НДС)</w:t>
            </w:r>
          </w:p>
        </w:tc>
        <w:tc>
          <w:tcPr>
            <w:tcW w:w="2880" w:type="dxa"/>
            <w:vMerge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Стоимость этапа</w:t>
            </w:r>
          </w:p>
        </w:tc>
      </w:tr>
      <w:tr w:rsidR="00582A2C" w:rsidTr="0044400E">
        <w:tc>
          <w:tcPr>
            <w:tcW w:w="2628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880" w:type="dxa"/>
            <w:vMerge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 xml:space="preserve"> «Отв.за этап»</w:t>
            </w:r>
          </w:p>
        </w:tc>
      </w:tr>
      <w:tr w:rsidR="00582A2C" w:rsidTr="0044400E">
        <w:tc>
          <w:tcPr>
            <w:tcW w:w="2628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Рук.департамента</w:t>
            </w:r>
          </w:p>
        </w:tc>
        <w:tc>
          <w:tcPr>
            <w:tcW w:w="2880" w:type="dxa"/>
            <w:vMerge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Вычисляется рук.подразделения, где работает отв.за этап</w:t>
            </w:r>
          </w:p>
        </w:tc>
      </w:tr>
      <w:tr w:rsidR="00582A2C" w:rsidTr="0044400E">
        <w:tc>
          <w:tcPr>
            <w:tcW w:w="2628" w:type="dxa"/>
          </w:tcPr>
          <w:p w:rsidR="00582A2C" w:rsidRPr="006273A8" w:rsidRDefault="00582A2C" w:rsidP="00DE24F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Отч.годы аудита</w:t>
            </w:r>
          </w:p>
        </w:tc>
        <w:tc>
          <w:tcPr>
            <w:tcW w:w="2880" w:type="dxa"/>
          </w:tcPr>
          <w:p w:rsidR="00582A2C" w:rsidRPr="006273A8" w:rsidRDefault="00582A2C" w:rsidP="00DE24F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82A2C" w:rsidRPr="006273A8" w:rsidRDefault="00582A2C" w:rsidP="00DE24F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Ауд.отч.годы (и исправить это название на Отч.годы аудита, одинаково везде)</w:t>
            </w:r>
          </w:p>
        </w:tc>
      </w:tr>
      <w:tr w:rsidR="00582A2C" w:rsidTr="0044400E">
        <w:tc>
          <w:tcPr>
            <w:tcW w:w="2628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80" w:type="dxa"/>
          </w:tcPr>
          <w:p w:rsidR="00582A2C" w:rsidRPr="006273A8" w:rsidRDefault="00582A2C" w:rsidP="0076236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  <w:tc>
          <w:tcPr>
            <w:tcW w:w="4500" w:type="dxa"/>
          </w:tcPr>
          <w:p w:rsidR="00582A2C" w:rsidRPr="006273A8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3A8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582A2C" w:rsidTr="0044400E">
        <w:tc>
          <w:tcPr>
            <w:tcW w:w="26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Категория организации</w:t>
            </w:r>
          </w:p>
        </w:tc>
        <w:tc>
          <w:tcPr>
            <w:tcW w:w="288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Выбранная организация</w:t>
            </w:r>
          </w:p>
        </w:tc>
        <w:tc>
          <w:tcPr>
            <w:tcW w:w="45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из свойств организации</w:t>
            </w:r>
          </w:p>
        </w:tc>
      </w:tr>
      <w:tr w:rsidR="00582A2C" w:rsidTr="0044400E">
        <w:tc>
          <w:tcPr>
            <w:tcW w:w="10008" w:type="dxa"/>
            <w:gridSpan w:val="3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ТАБЛИЦА 1 ДОГОВОРЫ</w:t>
            </w:r>
          </w:p>
        </w:tc>
      </w:tr>
      <w:tr w:rsidR="00582A2C" w:rsidTr="0044400E">
        <w:tc>
          <w:tcPr>
            <w:tcW w:w="26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2880" w:type="dxa"/>
            <w:vMerge w:val="restart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  <w:tc>
          <w:tcPr>
            <w:tcW w:w="45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2C" w:rsidTr="0044400E">
        <w:tc>
          <w:tcPr>
            <w:tcW w:w="26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Сумма (договора)</w:t>
            </w:r>
          </w:p>
        </w:tc>
        <w:tc>
          <w:tcPr>
            <w:tcW w:w="2880" w:type="dxa"/>
            <w:vMerge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2C" w:rsidTr="0044400E">
        <w:tc>
          <w:tcPr>
            <w:tcW w:w="2628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Статус договора</w:t>
            </w:r>
          </w:p>
        </w:tc>
        <w:tc>
          <w:tcPr>
            <w:tcW w:w="2880" w:type="dxa"/>
            <w:vMerge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2C" w:rsidTr="0044400E">
        <w:tc>
          <w:tcPr>
            <w:tcW w:w="10008" w:type="dxa"/>
            <w:gridSpan w:val="3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caps/>
                <w:sz w:val="24"/>
                <w:szCs w:val="24"/>
              </w:rPr>
              <w:t>Таблица «Этапы»</w:t>
            </w:r>
            <w:r w:rsidRPr="00480279">
              <w:rPr>
                <w:rFonts w:ascii="Times New Roman" w:hAnsi="Times New Roman"/>
                <w:sz w:val="24"/>
                <w:szCs w:val="24"/>
              </w:rPr>
              <w:t xml:space="preserve"> (вкладка 2 таблица сверху)</w:t>
            </w:r>
          </w:p>
        </w:tc>
      </w:tr>
      <w:tr w:rsidR="00582A2C" w:rsidTr="0044400E">
        <w:tc>
          <w:tcPr>
            <w:tcW w:w="10008" w:type="dxa"/>
            <w:gridSpan w:val="3"/>
          </w:tcPr>
          <w:p w:rsidR="00582A2C" w:rsidRPr="00480279" w:rsidRDefault="00582A2C" w:rsidP="00480279">
            <w:pPr>
              <w:pStyle w:val="ListParagraph"/>
              <w:ind w:left="2508" w:hanging="2508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Заполняется свойства этапа, на базе которого создан ПП</w:t>
            </w:r>
          </w:p>
        </w:tc>
      </w:tr>
      <w:tr w:rsidR="00582A2C" w:rsidTr="0044400E">
        <w:tc>
          <w:tcPr>
            <w:tcW w:w="10008" w:type="dxa"/>
            <w:gridSpan w:val="3"/>
          </w:tcPr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82A2C" w:rsidRPr="00480279" w:rsidRDefault="00582A2C" w:rsidP="0048027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РАСЧЕТ БЮДЖЕТА ПРОЕКТА</w:t>
            </w:r>
          </w:p>
        </w:tc>
      </w:tr>
      <w:tr w:rsidR="00582A2C" w:rsidTr="0044400E">
        <w:tc>
          <w:tcPr>
            <w:tcW w:w="10008" w:type="dxa"/>
            <w:gridSpan w:val="3"/>
          </w:tcPr>
          <w:p w:rsidR="00582A2C" w:rsidRPr="00480279" w:rsidRDefault="00582A2C" w:rsidP="0048027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0279">
              <w:rPr>
                <w:rFonts w:ascii="Times New Roman" w:hAnsi="Times New Roman"/>
                <w:sz w:val="24"/>
                <w:szCs w:val="24"/>
              </w:rPr>
              <w:t>Ведется по данным этапа (сумма и проч). Я пока не знаю его (бюджета) вычислений, сложно сказать, нужно ли туда что-то переносить особенно как-то.</w:t>
            </w:r>
          </w:p>
        </w:tc>
      </w:tr>
    </w:tbl>
    <w:p w:rsidR="00582A2C" w:rsidRDefault="00582A2C" w:rsidP="006561B9">
      <w:pPr>
        <w:rPr>
          <w:rFonts w:ascii="Times New Roman" w:hAnsi="Times New Roman"/>
          <w:sz w:val="24"/>
          <w:szCs w:val="24"/>
        </w:rPr>
      </w:pPr>
    </w:p>
    <w:p w:rsidR="00582A2C" w:rsidRDefault="00582A2C" w:rsidP="006561B9">
      <w:pPr>
        <w:rPr>
          <w:rFonts w:ascii="Times New Roman" w:hAnsi="Times New Roman"/>
          <w:sz w:val="24"/>
          <w:szCs w:val="24"/>
        </w:rPr>
      </w:pPr>
    </w:p>
    <w:sectPr w:rsidR="00582A2C" w:rsidSect="00F8069A">
      <w:pgSz w:w="11906" w:h="16838" w:code="9"/>
      <w:pgMar w:top="899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E645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0"/>
    <w:multiLevelType w:val="singleLevel"/>
    <w:tmpl w:val="62E44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89B0B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7D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AB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8056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88DE5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041845"/>
    <w:multiLevelType w:val="multilevel"/>
    <w:tmpl w:val="68CCC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3D53F5F"/>
    <w:multiLevelType w:val="hybridMultilevel"/>
    <w:tmpl w:val="A91648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7EC0F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28C3F80"/>
    <w:multiLevelType w:val="hybridMultilevel"/>
    <w:tmpl w:val="1E18F8E2"/>
    <w:lvl w:ilvl="0" w:tplc="A3DA8F3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2C3103"/>
    <w:multiLevelType w:val="hybridMultilevel"/>
    <w:tmpl w:val="4240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376528"/>
    <w:multiLevelType w:val="hybridMultilevel"/>
    <w:tmpl w:val="FE8CDBB4"/>
    <w:lvl w:ilvl="0" w:tplc="DF62751C">
      <w:start w:val="1"/>
      <w:numFmt w:val="decimal"/>
      <w:pStyle w:val="Heading2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AC5662"/>
    <w:multiLevelType w:val="multilevel"/>
    <w:tmpl w:val="68CCC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DB66365"/>
    <w:multiLevelType w:val="multilevel"/>
    <w:tmpl w:val="E5685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5">
    <w:nsid w:val="2F895C0C"/>
    <w:multiLevelType w:val="hybridMultilevel"/>
    <w:tmpl w:val="F738CF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62300C"/>
    <w:multiLevelType w:val="hybridMultilevel"/>
    <w:tmpl w:val="16F6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6F1C66"/>
    <w:multiLevelType w:val="multilevel"/>
    <w:tmpl w:val="DB7A9A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47C2899"/>
    <w:multiLevelType w:val="hybridMultilevel"/>
    <w:tmpl w:val="5EF8E25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2D29A7"/>
    <w:multiLevelType w:val="multilevel"/>
    <w:tmpl w:val="A9164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AA4982"/>
    <w:multiLevelType w:val="hybridMultilevel"/>
    <w:tmpl w:val="6D84E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F67EC1"/>
    <w:multiLevelType w:val="multilevel"/>
    <w:tmpl w:val="5EF8E25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2C768C6"/>
    <w:multiLevelType w:val="hybridMultilevel"/>
    <w:tmpl w:val="69705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771659"/>
    <w:multiLevelType w:val="hybridMultilevel"/>
    <w:tmpl w:val="F2B24A2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55711946"/>
    <w:multiLevelType w:val="hybridMultilevel"/>
    <w:tmpl w:val="A32430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C1016"/>
    <w:multiLevelType w:val="hybridMultilevel"/>
    <w:tmpl w:val="878A3E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724783"/>
    <w:multiLevelType w:val="hybridMultilevel"/>
    <w:tmpl w:val="7A36E1FE"/>
    <w:lvl w:ilvl="0" w:tplc="0419000D">
      <w:start w:val="1"/>
      <w:numFmt w:val="bullet"/>
      <w:lvlText w:val="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7">
    <w:nsid w:val="600C6B4F"/>
    <w:multiLevelType w:val="hybridMultilevel"/>
    <w:tmpl w:val="F2EE2B26"/>
    <w:lvl w:ilvl="0" w:tplc="DD7EB3F2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5B3C72"/>
    <w:multiLevelType w:val="hybridMultilevel"/>
    <w:tmpl w:val="4ADE86E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DE2C66"/>
    <w:multiLevelType w:val="hybridMultilevel"/>
    <w:tmpl w:val="1A7EA9D2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30">
    <w:nsid w:val="71370F15"/>
    <w:multiLevelType w:val="hybridMultilevel"/>
    <w:tmpl w:val="962A5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8C1480"/>
    <w:multiLevelType w:val="hybridMultilevel"/>
    <w:tmpl w:val="5C6C319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C546BDC"/>
    <w:multiLevelType w:val="hybridMultilevel"/>
    <w:tmpl w:val="5F88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7759F6"/>
    <w:multiLevelType w:val="multilevel"/>
    <w:tmpl w:val="F50436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3"/>
  </w:num>
  <w:num w:numId="9">
    <w:abstractNumId w:val="27"/>
  </w:num>
  <w:num w:numId="10">
    <w:abstractNumId w:val="12"/>
  </w:num>
  <w:num w:numId="11">
    <w:abstractNumId w:val="10"/>
  </w:num>
  <w:num w:numId="12">
    <w:abstractNumId w:val="17"/>
  </w:num>
  <w:num w:numId="13">
    <w:abstractNumId w:val="11"/>
  </w:num>
  <w:num w:numId="14">
    <w:abstractNumId w:val="32"/>
  </w:num>
  <w:num w:numId="15">
    <w:abstractNumId w:val="20"/>
  </w:num>
  <w:num w:numId="16">
    <w:abstractNumId w:val="30"/>
  </w:num>
  <w:num w:numId="17">
    <w:abstractNumId w:val="29"/>
  </w:num>
  <w:num w:numId="18">
    <w:abstractNumId w:val="16"/>
  </w:num>
  <w:num w:numId="19">
    <w:abstractNumId w:val="8"/>
  </w:num>
  <w:num w:numId="20">
    <w:abstractNumId w:val="19"/>
  </w:num>
  <w:num w:numId="21">
    <w:abstractNumId w:val="18"/>
  </w:num>
  <w:num w:numId="22">
    <w:abstractNumId w:val="21"/>
  </w:num>
  <w:num w:numId="23">
    <w:abstractNumId w:val="7"/>
  </w:num>
  <w:num w:numId="24">
    <w:abstractNumId w:val="9"/>
  </w:num>
  <w:num w:numId="25">
    <w:abstractNumId w:val="13"/>
  </w:num>
  <w:num w:numId="26">
    <w:abstractNumId w:val="14"/>
  </w:num>
  <w:num w:numId="27">
    <w:abstractNumId w:val="31"/>
  </w:num>
  <w:num w:numId="28">
    <w:abstractNumId w:val="25"/>
  </w:num>
  <w:num w:numId="29">
    <w:abstractNumId w:val="24"/>
  </w:num>
  <w:num w:numId="30">
    <w:abstractNumId w:val="15"/>
  </w:num>
  <w:num w:numId="31">
    <w:abstractNumId w:val="22"/>
  </w:num>
  <w:num w:numId="32">
    <w:abstractNumId w:val="28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1C"/>
    <w:rsid w:val="00010640"/>
    <w:rsid w:val="0002121B"/>
    <w:rsid w:val="0002741C"/>
    <w:rsid w:val="0008330D"/>
    <w:rsid w:val="000B65BE"/>
    <w:rsid w:val="000C1875"/>
    <w:rsid w:val="000E53C1"/>
    <w:rsid w:val="0011181D"/>
    <w:rsid w:val="00142A23"/>
    <w:rsid w:val="00144CA1"/>
    <w:rsid w:val="00156EC7"/>
    <w:rsid w:val="00166CC4"/>
    <w:rsid w:val="0017469B"/>
    <w:rsid w:val="00182DFF"/>
    <w:rsid w:val="00185B52"/>
    <w:rsid w:val="00187A99"/>
    <w:rsid w:val="001A4936"/>
    <w:rsid w:val="001B44B2"/>
    <w:rsid w:val="001B5A9D"/>
    <w:rsid w:val="001C5DC0"/>
    <w:rsid w:val="002034FB"/>
    <w:rsid w:val="002035B6"/>
    <w:rsid w:val="002623A8"/>
    <w:rsid w:val="00273CC0"/>
    <w:rsid w:val="00291C81"/>
    <w:rsid w:val="002A23F8"/>
    <w:rsid w:val="002A3C18"/>
    <w:rsid w:val="002B6A7A"/>
    <w:rsid w:val="002E2D96"/>
    <w:rsid w:val="002E5E12"/>
    <w:rsid w:val="002F4D10"/>
    <w:rsid w:val="00310F22"/>
    <w:rsid w:val="00313B60"/>
    <w:rsid w:val="003142A5"/>
    <w:rsid w:val="003154AC"/>
    <w:rsid w:val="00325B82"/>
    <w:rsid w:val="00343E77"/>
    <w:rsid w:val="003466B8"/>
    <w:rsid w:val="00353497"/>
    <w:rsid w:val="00356584"/>
    <w:rsid w:val="00370B7A"/>
    <w:rsid w:val="0039389E"/>
    <w:rsid w:val="003D27DE"/>
    <w:rsid w:val="003D6DA9"/>
    <w:rsid w:val="003F1E03"/>
    <w:rsid w:val="00415896"/>
    <w:rsid w:val="004278DA"/>
    <w:rsid w:val="00432590"/>
    <w:rsid w:val="0044400E"/>
    <w:rsid w:val="00452A38"/>
    <w:rsid w:val="00457EB8"/>
    <w:rsid w:val="00464DCA"/>
    <w:rsid w:val="00480279"/>
    <w:rsid w:val="00487D98"/>
    <w:rsid w:val="004D0719"/>
    <w:rsid w:val="004D51F7"/>
    <w:rsid w:val="005030FF"/>
    <w:rsid w:val="00523AB2"/>
    <w:rsid w:val="00550A10"/>
    <w:rsid w:val="005557E5"/>
    <w:rsid w:val="00566D79"/>
    <w:rsid w:val="00582A2C"/>
    <w:rsid w:val="005B0D1E"/>
    <w:rsid w:val="005B78FF"/>
    <w:rsid w:val="005C49D5"/>
    <w:rsid w:val="005D565C"/>
    <w:rsid w:val="00600C30"/>
    <w:rsid w:val="00605D61"/>
    <w:rsid w:val="006273A8"/>
    <w:rsid w:val="00647B43"/>
    <w:rsid w:val="0065564B"/>
    <w:rsid w:val="006561B9"/>
    <w:rsid w:val="00673FE5"/>
    <w:rsid w:val="00686434"/>
    <w:rsid w:val="006871A1"/>
    <w:rsid w:val="006B2DE2"/>
    <w:rsid w:val="006C7E91"/>
    <w:rsid w:val="006E0771"/>
    <w:rsid w:val="006F456F"/>
    <w:rsid w:val="007118A2"/>
    <w:rsid w:val="00725E24"/>
    <w:rsid w:val="007424D7"/>
    <w:rsid w:val="00762366"/>
    <w:rsid w:val="00777197"/>
    <w:rsid w:val="007C04EA"/>
    <w:rsid w:val="007D29CE"/>
    <w:rsid w:val="007E4CEA"/>
    <w:rsid w:val="007F5C2B"/>
    <w:rsid w:val="00832C6E"/>
    <w:rsid w:val="00861F78"/>
    <w:rsid w:val="00887BDE"/>
    <w:rsid w:val="00891D64"/>
    <w:rsid w:val="008D401B"/>
    <w:rsid w:val="008D6390"/>
    <w:rsid w:val="00907FE6"/>
    <w:rsid w:val="009300C2"/>
    <w:rsid w:val="00955A74"/>
    <w:rsid w:val="00972D34"/>
    <w:rsid w:val="00975AC0"/>
    <w:rsid w:val="00976760"/>
    <w:rsid w:val="00980261"/>
    <w:rsid w:val="009A18FE"/>
    <w:rsid w:val="009C736D"/>
    <w:rsid w:val="009D1FC7"/>
    <w:rsid w:val="00A03C2F"/>
    <w:rsid w:val="00A10BC6"/>
    <w:rsid w:val="00A15A23"/>
    <w:rsid w:val="00A2439F"/>
    <w:rsid w:val="00A24FEE"/>
    <w:rsid w:val="00A253AD"/>
    <w:rsid w:val="00A35B16"/>
    <w:rsid w:val="00A40493"/>
    <w:rsid w:val="00A406FB"/>
    <w:rsid w:val="00A52F9A"/>
    <w:rsid w:val="00A56B00"/>
    <w:rsid w:val="00A56C60"/>
    <w:rsid w:val="00A6088F"/>
    <w:rsid w:val="00A62BEB"/>
    <w:rsid w:val="00A702AA"/>
    <w:rsid w:val="00A7483D"/>
    <w:rsid w:val="00A934EC"/>
    <w:rsid w:val="00AA741A"/>
    <w:rsid w:val="00AC41F7"/>
    <w:rsid w:val="00AC5D73"/>
    <w:rsid w:val="00AE064E"/>
    <w:rsid w:val="00AF4AFA"/>
    <w:rsid w:val="00B06938"/>
    <w:rsid w:val="00B20BBB"/>
    <w:rsid w:val="00B226F0"/>
    <w:rsid w:val="00B22E49"/>
    <w:rsid w:val="00B36130"/>
    <w:rsid w:val="00B36250"/>
    <w:rsid w:val="00B644E4"/>
    <w:rsid w:val="00B64B55"/>
    <w:rsid w:val="00B67AC7"/>
    <w:rsid w:val="00B70790"/>
    <w:rsid w:val="00B95FF2"/>
    <w:rsid w:val="00B960AB"/>
    <w:rsid w:val="00BA15B8"/>
    <w:rsid w:val="00BA5AEC"/>
    <w:rsid w:val="00BB28C0"/>
    <w:rsid w:val="00BC1313"/>
    <w:rsid w:val="00BD1512"/>
    <w:rsid w:val="00BD378A"/>
    <w:rsid w:val="00BE2E15"/>
    <w:rsid w:val="00BE4735"/>
    <w:rsid w:val="00BF05D9"/>
    <w:rsid w:val="00BF213F"/>
    <w:rsid w:val="00BF2DEE"/>
    <w:rsid w:val="00C07AD5"/>
    <w:rsid w:val="00C22F87"/>
    <w:rsid w:val="00C32804"/>
    <w:rsid w:val="00C35286"/>
    <w:rsid w:val="00C448B0"/>
    <w:rsid w:val="00C47E78"/>
    <w:rsid w:val="00C51746"/>
    <w:rsid w:val="00C729EE"/>
    <w:rsid w:val="00CA3C77"/>
    <w:rsid w:val="00CA750D"/>
    <w:rsid w:val="00CB04BF"/>
    <w:rsid w:val="00CB77F0"/>
    <w:rsid w:val="00CD2C81"/>
    <w:rsid w:val="00CD6799"/>
    <w:rsid w:val="00D17479"/>
    <w:rsid w:val="00D733F5"/>
    <w:rsid w:val="00D82556"/>
    <w:rsid w:val="00D82E2B"/>
    <w:rsid w:val="00D8586B"/>
    <w:rsid w:val="00DB2201"/>
    <w:rsid w:val="00DB76C6"/>
    <w:rsid w:val="00DC71F7"/>
    <w:rsid w:val="00DD032F"/>
    <w:rsid w:val="00DD1871"/>
    <w:rsid w:val="00DE24F9"/>
    <w:rsid w:val="00DE30AF"/>
    <w:rsid w:val="00DE3B9A"/>
    <w:rsid w:val="00E113A5"/>
    <w:rsid w:val="00E12FD5"/>
    <w:rsid w:val="00E34D05"/>
    <w:rsid w:val="00E37709"/>
    <w:rsid w:val="00E617F8"/>
    <w:rsid w:val="00E65538"/>
    <w:rsid w:val="00E9423D"/>
    <w:rsid w:val="00EA4123"/>
    <w:rsid w:val="00EA416D"/>
    <w:rsid w:val="00ED3883"/>
    <w:rsid w:val="00EF2B32"/>
    <w:rsid w:val="00F04A93"/>
    <w:rsid w:val="00F07049"/>
    <w:rsid w:val="00F10103"/>
    <w:rsid w:val="00F31055"/>
    <w:rsid w:val="00F343C3"/>
    <w:rsid w:val="00F41C8F"/>
    <w:rsid w:val="00F53572"/>
    <w:rsid w:val="00F6259E"/>
    <w:rsid w:val="00F66887"/>
    <w:rsid w:val="00F721E7"/>
    <w:rsid w:val="00F763FB"/>
    <w:rsid w:val="00F8069A"/>
    <w:rsid w:val="00F84392"/>
    <w:rsid w:val="00F94C60"/>
    <w:rsid w:val="00F975F5"/>
    <w:rsid w:val="00FC0B5F"/>
    <w:rsid w:val="00FC0FE7"/>
    <w:rsid w:val="00FE0A50"/>
    <w:rsid w:val="00FF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2E2B"/>
    <w:pPr>
      <w:spacing w:after="160"/>
      <w:jc w:val="both"/>
    </w:pPr>
    <w:rPr>
      <w:rFonts w:ascii="Arial Narrow" w:hAnsi="Arial Narrow"/>
      <w:lang w:eastAsia="en-US"/>
    </w:rPr>
  </w:style>
  <w:style w:type="paragraph" w:styleId="Heading1">
    <w:name w:val="heading 1"/>
    <w:aliases w:val="АФК Заголовок 1,Основной заголовок"/>
    <w:basedOn w:val="Normal"/>
    <w:next w:val="Normal"/>
    <w:link w:val="Heading1Char"/>
    <w:uiPriority w:val="99"/>
    <w:qFormat/>
    <w:rsid w:val="00457EB8"/>
    <w:pPr>
      <w:keepNext/>
      <w:keepLines/>
      <w:numPr>
        <w:numId w:val="9"/>
      </w:numPr>
      <w:spacing w:before="360" w:after="240"/>
      <w:jc w:val="left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aliases w:val="АФК Заголовок 2"/>
    <w:basedOn w:val="Normal"/>
    <w:next w:val="Normal"/>
    <w:link w:val="Heading2Char"/>
    <w:uiPriority w:val="99"/>
    <w:qFormat/>
    <w:rsid w:val="00457EB8"/>
    <w:pPr>
      <w:keepNext/>
      <w:keepLines/>
      <w:numPr>
        <w:numId w:val="10"/>
      </w:numPr>
      <w:spacing w:before="240" w:after="200"/>
      <w:outlineLvl w:val="1"/>
    </w:pPr>
    <w:rPr>
      <w:rFonts w:eastAsia="Times New Roman"/>
      <w:b/>
      <w:sz w:val="28"/>
      <w:szCs w:val="26"/>
    </w:rPr>
  </w:style>
  <w:style w:type="paragraph" w:styleId="Heading3">
    <w:name w:val="heading 3"/>
    <w:aliases w:val="АФК Заголовок 3"/>
    <w:basedOn w:val="Normal"/>
    <w:next w:val="Normal"/>
    <w:link w:val="Heading3Char"/>
    <w:uiPriority w:val="99"/>
    <w:qFormat/>
    <w:rsid w:val="00A934EC"/>
    <w:pPr>
      <w:keepNext/>
      <w:keepLines/>
      <w:numPr>
        <w:ilvl w:val="2"/>
        <w:numId w:val="12"/>
      </w:numPr>
      <w:adjustRightInd w:val="0"/>
      <w:snapToGrid w:val="0"/>
      <w:spacing w:before="240" w:after="200"/>
      <w:outlineLvl w:val="2"/>
    </w:pPr>
    <w:rPr>
      <w:rFonts w:eastAsia="Times New Roman"/>
      <w:b/>
      <w:szCs w:val="24"/>
      <w:lang w:eastAsia="ja-JP"/>
    </w:rPr>
  </w:style>
  <w:style w:type="paragraph" w:styleId="Heading4">
    <w:name w:val="heading 4"/>
    <w:aliases w:val="АФК Заголовок 4"/>
    <w:basedOn w:val="Heading3"/>
    <w:next w:val="Normal"/>
    <w:link w:val="Heading4Char"/>
    <w:uiPriority w:val="99"/>
    <w:qFormat/>
    <w:rsid w:val="00457EB8"/>
    <w:pPr>
      <w:numPr>
        <w:ilvl w:val="3"/>
      </w:numPr>
      <w:ind w:left="454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2E2B"/>
    <w:pPr>
      <w:keepNext/>
      <w:keepLines/>
      <w:spacing w:before="40" w:after="0"/>
      <w:outlineLvl w:val="4"/>
    </w:pPr>
    <w:rPr>
      <w:rFonts w:eastAsia="Times New Roman"/>
      <w:color w:val="2F549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2E2B"/>
    <w:pPr>
      <w:keepNext/>
      <w:keepLines/>
      <w:spacing w:before="40" w:after="0"/>
      <w:outlineLvl w:val="5"/>
    </w:pPr>
    <w:rPr>
      <w:rFonts w:eastAsia="Times New Roman"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2E2B"/>
    <w:pPr>
      <w:keepNext/>
      <w:keepLines/>
      <w:spacing w:before="40" w:after="0"/>
      <w:outlineLvl w:val="6"/>
    </w:pPr>
    <w:rPr>
      <w:rFonts w:eastAsia="Times New Roman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2E2B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82E2B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АФК Заголовок 1 Char,Основной заголовок Char"/>
    <w:basedOn w:val="DefaultParagraphFont"/>
    <w:link w:val="Heading1"/>
    <w:uiPriority w:val="99"/>
    <w:locked/>
    <w:rsid w:val="00D82E2B"/>
    <w:rPr>
      <w:rFonts w:ascii="Arial Narrow" w:hAnsi="Arial Narrow" w:cs="Times New Roman"/>
      <w:b/>
      <w:sz w:val="32"/>
      <w:szCs w:val="32"/>
    </w:rPr>
  </w:style>
  <w:style w:type="character" w:customStyle="1" w:styleId="Heading2Char">
    <w:name w:val="Heading 2 Char"/>
    <w:aliases w:val="АФК Заголовок 2 Char"/>
    <w:basedOn w:val="DefaultParagraphFont"/>
    <w:link w:val="Heading2"/>
    <w:uiPriority w:val="99"/>
    <w:locked/>
    <w:rsid w:val="00D82E2B"/>
    <w:rPr>
      <w:rFonts w:ascii="Arial Narrow" w:hAnsi="Arial Narrow" w:cs="Times New Roman"/>
      <w:b/>
      <w:sz w:val="26"/>
      <w:szCs w:val="26"/>
    </w:rPr>
  </w:style>
  <w:style w:type="character" w:customStyle="1" w:styleId="Heading3Char">
    <w:name w:val="Heading 3 Char"/>
    <w:aliases w:val="АФК Заголовок 3 Char"/>
    <w:basedOn w:val="DefaultParagraphFont"/>
    <w:link w:val="Heading3"/>
    <w:uiPriority w:val="99"/>
    <w:locked/>
    <w:rsid w:val="00D82E2B"/>
    <w:rPr>
      <w:rFonts w:ascii="Arial Narrow" w:hAnsi="Arial Narrow" w:cs="Times New Roman"/>
      <w:b/>
      <w:sz w:val="24"/>
      <w:szCs w:val="24"/>
      <w:lang w:eastAsia="ja-JP"/>
    </w:rPr>
  </w:style>
  <w:style w:type="character" w:customStyle="1" w:styleId="Heading4Char">
    <w:name w:val="Heading 4 Char"/>
    <w:aliases w:val="АФК Заголовок 4 Char"/>
    <w:basedOn w:val="DefaultParagraphFont"/>
    <w:link w:val="Heading4"/>
    <w:uiPriority w:val="99"/>
    <w:locked/>
    <w:rsid w:val="00D82E2B"/>
    <w:rPr>
      <w:rFonts w:ascii="Arial Narrow" w:hAnsi="Arial Narrow" w:cs="Times New Roman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82E2B"/>
    <w:rPr>
      <w:rFonts w:ascii="Arial Narrow" w:hAnsi="Arial Narrow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82E2B"/>
    <w:rPr>
      <w:rFonts w:ascii="Arial Narrow" w:hAnsi="Arial Narrow" w:cs="Times New Roman"/>
      <w:color w:val="1F376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82E2B"/>
    <w:rPr>
      <w:rFonts w:ascii="Arial Narrow" w:hAnsi="Arial Narrow" w:cs="Times New Roman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82E2B"/>
    <w:rPr>
      <w:rFonts w:ascii="Arial Narrow" w:hAnsi="Arial Narrow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82E2B"/>
    <w:rPr>
      <w:rFonts w:ascii="Arial Narrow" w:hAnsi="Arial Narrow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02741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82556"/>
    <w:pPr>
      <w:spacing w:after="160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gin\Documents\&#1053;&#1072;&#1089;&#1090;&#1088;&#1072;&#1080;&#1074;&#1072;&#1077;&#1084;&#1099;&#1077;%20&#1096;&#1072;&#1073;&#1083;&#1086;&#1085;&#1099;%20Office\&#1041;&#1072;&#1079;&#1086;&#1074;&#1099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Базовый.dotx</Template>
  <TotalTime>909</TotalTime>
  <Pages>7</Pages>
  <Words>1625</Words>
  <Characters>9264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Гогин Сергей Борисович</dc:creator>
  <cp:keywords/>
  <dc:description/>
  <cp:lastModifiedBy>Елена</cp:lastModifiedBy>
  <cp:revision>38</cp:revision>
  <dcterms:created xsi:type="dcterms:W3CDTF">2019-07-11T11:08:00Z</dcterms:created>
  <dcterms:modified xsi:type="dcterms:W3CDTF">2019-12-09T11:48:00Z</dcterms:modified>
</cp:coreProperties>
</file>