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8B" w:rsidRDefault="00E0317F" w:rsidP="000A5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0AF">
        <w:rPr>
          <w:rFonts w:ascii="Times New Roman" w:hAnsi="Times New Roman" w:cs="Times New Roman"/>
          <w:b/>
          <w:sz w:val="20"/>
          <w:szCs w:val="20"/>
        </w:rPr>
        <w:t>Тайный пункт из завещания Мастера</w:t>
      </w:r>
    </w:p>
    <w:p w:rsidR="000A5D69" w:rsidRPr="00A030AF" w:rsidRDefault="000A5D69" w:rsidP="000A5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317F" w:rsidRPr="000A5D69" w:rsidRDefault="00E0317F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D69">
        <w:rPr>
          <w:rFonts w:ascii="Times New Roman" w:hAnsi="Times New Roman" w:cs="Times New Roman"/>
          <w:b/>
          <w:sz w:val="20"/>
          <w:szCs w:val="20"/>
        </w:rPr>
        <w:t xml:space="preserve">Как сообщил «Эфир – дайджест», читатели газеты «Речь Посполита» выбрали 25 лучших книг нашего столетия. Первое место подавляющим большинством голосов заняла книга Михаила Булгакова «Мастер и </w:t>
      </w:r>
      <w:r w:rsidR="000A5D69" w:rsidRPr="000A5D69">
        <w:rPr>
          <w:rFonts w:ascii="Times New Roman" w:hAnsi="Times New Roman" w:cs="Times New Roman"/>
          <w:b/>
          <w:sz w:val="20"/>
          <w:szCs w:val="20"/>
        </w:rPr>
        <w:t>Маргарита» …</w:t>
      </w:r>
    </w:p>
    <w:p w:rsidR="00E0317F" w:rsidRDefault="00E0317F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 так – для зачина, ибо речь пойдет не столько об этой книге, сколько о другой грани булгаковского дара, когда сама жизнь становится канвой творчества.</w:t>
      </w:r>
    </w:p>
    <w:p w:rsidR="00E0317F" w:rsidRDefault="00E0317F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его романах, повестях, рассказах бушует пламя. В огненной стихии исчезает и «дом Грибоедова» из означенного выше романа, и «нехорошая квартира № 50 по Садовой 302 – бис, и дом – коммуна Эльпит, и усадьба князя Туган – Барановского из рассказа «Ханский </w:t>
      </w:r>
      <w:r w:rsidR="000A5D69">
        <w:rPr>
          <w:rFonts w:ascii="Times New Roman" w:hAnsi="Times New Roman" w:cs="Times New Roman"/>
          <w:sz w:val="20"/>
          <w:szCs w:val="20"/>
        </w:rPr>
        <w:t>огонь» …</w:t>
      </w:r>
      <w:r>
        <w:rPr>
          <w:rFonts w:ascii="Times New Roman" w:hAnsi="Times New Roman" w:cs="Times New Roman"/>
          <w:sz w:val="20"/>
          <w:szCs w:val="20"/>
        </w:rPr>
        <w:t xml:space="preserve"> Горит вся Москва за спинами кавалькады Воланда. </w:t>
      </w:r>
    </w:p>
    <w:p w:rsidR="00E0317F" w:rsidRDefault="00E0317F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Рукописи, конечно, не горят. Но бренная плоть их авторов подвластна огню. Вот и тело Михаила Булгакова было предано «огненному погребению» весной 1940 года по воле его вдовы. Прах писателя перевезли из крематория Донского монастыря и погребли в некрополе Новодевичьей обители под камнем, который до того изображал Голгофу на старой могиле Гоголя. Вот здесь – то и произошло одно знаменательное событие, отстоящее почти на равном временном удалении от наших дней и от кончины Булгакова. </w:t>
      </w:r>
    </w:p>
    <w:p w:rsidR="002306DE" w:rsidRDefault="00E0317F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Михаил </w:t>
      </w:r>
      <w:r w:rsidR="009F44A4">
        <w:rPr>
          <w:rFonts w:ascii="Times New Roman" w:hAnsi="Times New Roman" w:cs="Times New Roman"/>
          <w:sz w:val="20"/>
          <w:szCs w:val="20"/>
        </w:rPr>
        <w:t>Афанасьевич, как известно, был мастером на всевозможные розыгрыши, шутки, мистификации. Запал этот в нем был столь силен, что продол</w:t>
      </w:r>
      <w:r w:rsidR="002306DE">
        <w:rPr>
          <w:rFonts w:ascii="Times New Roman" w:hAnsi="Times New Roman" w:cs="Times New Roman"/>
          <w:sz w:val="20"/>
          <w:szCs w:val="20"/>
        </w:rPr>
        <w:t>жился сам собой и после смерти писателя</w:t>
      </w:r>
      <w:proofErr w:type="gramStart"/>
      <w:r w:rsidR="002306D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306DE">
        <w:rPr>
          <w:rFonts w:ascii="Times New Roman" w:hAnsi="Times New Roman" w:cs="Times New Roman"/>
          <w:sz w:val="20"/>
          <w:szCs w:val="20"/>
        </w:rPr>
        <w:t xml:space="preserve"> И тут нет никакой мистики, просто Булгаков сумел театрализовать даже такой скорбный жанр, как завещание. </w:t>
      </w:r>
    </w:p>
    <w:p w:rsidR="00542A0D" w:rsidRDefault="002306DE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Итак, героем посмертной булгакиниады стал молодой ленинградский журналист Владимир Невельский (заметим в скобках, потомок знаменитого дальневосточного мореплавателя). Весной 1968 года сотрудник «Ленинградской правда» приехал в столицу по газетным делам. Как раз именно в это время в журнале «Москва» вышел бесспорно лучший роман ХХ века «Мастер и Маргарита». Под впечатлением магической</w:t>
      </w:r>
      <w:r w:rsidR="00542A0D">
        <w:rPr>
          <w:rFonts w:ascii="Times New Roman" w:hAnsi="Times New Roman" w:cs="Times New Roman"/>
          <w:sz w:val="20"/>
          <w:szCs w:val="20"/>
        </w:rPr>
        <w:t xml:space="preserve"> булгаковской прозы Невельский приехал на Новодевичье кладбище и положил на могилу любимого писателя три белые хризантемы. Его окликнула пожилая женщина:</w:t>
      </w:r>
    </w:p>
    <w:p w:rsidR="00542A0D" w:rsidRDefault="00542A0D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Молодой человек, вы кто и откуда?</w:t>
      </w:r>
    </w:p>
    <w:p w:rsidR="00542A0D" w:rsidRDefault="00542A0D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Несколько удивленный таким вниманием к своей персоне, Владимир представился и назвал по просьбе смотрительницы свой питерский адрес. Вскоре он вернулся в родной Питер и в житейской суете совершенно забыл о странном разговоре у б</w:t>
      </w:r>
      <w:r w:rsidR="000A5D69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лгаковского надгробья. </w:t>
      </w:r>
    </w:p>
    <w:p w:rsidR="0088354C" w:rsidRDefault="00542A0D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Через месяц он получает извещение на почтовый</w:t>
      </w:r>
      <w:r w:rsidR="0088354C">
        <w:rPr>
          <w:rFonts w:ascii="Times New Roman" w:hAnsi="Times New Roman" w:cs="Times New Roman"/>
          <w:sz w:val="20"/>
          <w:szCs w:val="20"/>
        </w:rPr>
        <w:t xml:space="preserve"> перевод. Сумма, по меркам его скромных доходов, огромная. Кто, откуда, за что?</w:t>
      </w:r>
    </w:p>
    <w:p w:rsidR="0088354C" w:rsidRDefault="0088354C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разъяснило письмо от вдовы Булгакова Елены Сергеевны. Она сообщала, что согласно завещанию ее мужа первому человеку, который принесет цветы на могилу писателя после выхода в свет романа «Мастер и Маргарита», отписывается известная денежная толика. Первым таким человеком и оказался Владимир Федорович Невельский. </w:t>
      </w:r>
    </w:p>
    <w:p w:rsidR="0088354C" w:rsidRDefault="0088354C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эти деньги я купил катер, - рассказывает ветеран отечественной журналистики. – И назвал его «Михаил Булгаков». Буквы для надписи из латуни старославянской вязью выполнил художник Гознака. Они ярко блестели на борту моего суденышка, на котором я каждый день отправлялся на работу. Жил я тогда на Лисьем Носу, и для того чтобы ошвартоваться у набережной Фонтанки, где находилась редакция, мне приходилось пересекать Финский залив в любую погоду…</w:t>
      </w:r>
    </w:p>
    <w:p w:rsidR="0088354C" w:rsidRDefault="0088354C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сотрудники не без зависти смотрели в окна, когда после рабочего для Невельский забрасывал портфель в кокпит катера и отдавал чалки. Полный вперед! Курс на Лисий Нос…Не зря же герой «Театрального романа» работал в газете «Вестник </w:t>
      </w:r>
      <w:r w:rsidR="000A5D69">
        <w:rPr>
          <w:rFonts w:ascii="Times New Roman" w:hAnsi="Times New Roman" w:cs="Times New Roman"/>
          <w:sz w:val="20"/>
          <w:szCs w:val="20"/>
        </w:rPr>
        <w:t>пароходства» …</w:t>
      </w:r>
    </w:p>
    <w:p w:rsidR="00046AB5" w:rsidRDefault="0088354C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Однажды я прошел на своем катере по Фонтанке мимо Публичной библиотеки. </w:t>
      </w:r>
      <w:r w:rsidR="00046AB5">
        <w:rPr>
          <w:rFonts w:ascii="Times New Roman" w:hAnsi="Times New Roman" w:cs="Times New Roman"/>
          <w:sz w:val="20"/>
          <w:szCs w:val="20"/>
        </w:rPr>
        <w:t xml:space="preserve">Там готовились к сессии немало студентов. Завидев на борту сияющую </w:t>
      </w:r>
      <w:r w:rsidR="000A5D69">
        <w:rPr>
          <w:rFonts w:ascii="Times New Roman" w:hAnsi="Times New Roman" w:cs="Times New Roman"/>
          <w:sz w:val="20"/>
          <w:szCs w:val="20"/>
        </w:rPr>
        <w:t>надпись:</w:t>
      </w:r>
      <w:r w:rsidR="00046AB5">
        <w:rPr>
          <w:rFonts w:ascii="Times New Roman" w:hAnsi="Times New Roman" w:cs="Times New Roman"/>
          <w:sz w:val="20"/>
          <w:szCs w:val="20"/>
        </w:rPr>
        <w:t xml:space="preserve"> «Михаил Булгаков», они зааплодировали мне и бросились вдогонку по набережной. </w:t>
      </w:r>
    </w:p>
    <w:p w:rsidR="00046AB5" w:rsidRDefault="00046AB5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Надо помнить, что в те времена партийные идеологи весьма настороженно относились к творчеству великого сатирика, над его именем довлела печать «антисоветчика», произведения Булгакова выпускались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весьма дозированно, с купюрами. Поведение Невельского можно было расценить как некий вызов властям, своеобразную фронду. </w:t>
      </w:r>
      <w:r w:rsidR="005F626B">
        <w:rPr>
          <w:rFonts w:ascii="Times New Roman" w:hAnsi="Times New Roman" w:cs="Times New Roman"/>
          <w:sz w:val="20"/>
          <w:szCs w:val="20"/>
        </w:rPr>
        <w:t>По сути дела,</w:t>
      </w:r>
      <w:r>
        <w:rPr>
          <w:rFonts w:ascii="Times New Roman" w:hAnsi="Times New Roman" w:cs="Times New Roman"/>
          <w:sz w:val="20"/>
          <w:szCs w:val="20"/>
        </w:rPr>
        <w:t xml:space="preserve"> он создал первый памятник Булгакову в СССР, даром что «движимый». Михаил Афанасьевич не раз бывал в Питере, но даже с его роскошной фантазией ему, наверное, трудно было представить, что однажды невские воды будет бороздить катер с его именем на борту.</w:t>
      </w:r>
    </w:p>
    <w:p w:rsidR="009E19AA" w:rsidRDefault="00046AB5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сожалению, память всемирно признанного писателя до сих пор</w:t>
      </w:r>
      <w:r w:rsidR="005F626B">
        <w:rPr>
          <w:rFonts w:ascii="Times New Roman" w:hAnsi="Times New Roman" w:cs="Times New Roman"/>
          <w:sz w:val="20"/>
          <w:szCs w:val="20"/>
        </w:rPr>
        <w:t xml:space="preserve"> не </w:t>
      </w:r>
      <w:r w:rsidR="007D29D5">
        <w:rPr>
          <w:rFonts w:ascii="Times New Roman" w:hAnsi="Times New Roman" w:cs="Times New Roman"/>
          <w:sz w:val="20"/>
          <w:szCs w:val="20"/>
        </w:rPr>
        <w:t>увековечена достойно ни в Москве</w:t>
      </w:r>
      <w:r w:rsidR="009E19AA">
        <w:rPr>
          <w:rFonts w:ascii="Times New Roman" w:hAnsi="Times New Roman" w:cs="Times New Roman"/>
          <w:sz w:val="20"/>
          <w:szCs w:val="20"/>
        </w:rPr>
        <w:t>, ни в Санкт – Петербурге. Бронзовое панно на арке дома с «нехорошей квартиры» стащили на металл. А парикмахерская «Мастер и Маргарита» на Садовом кольце скорее принижает имя автора популярнейшего романа, нежели возвышает. Но ведь хватило же металла, чтобы изваять церетелевские мухоморы в зоопарке или гигантскую жабу на Манежной площади?! Слава Богу, хоть киевляне не оплошали: назвали именем Булгакова улицу, а в родно доме писателя открыли презамечательный музей. Москва же по – прежнему</w:t>
      </w:r>
      <w:r w:rsidR="005F28DC">
        <w:rPr>
          <w:rFonts w:ascii="Times New Roman" w:hAnsi="Times New Roman" w:cs="Times New Roman"/>
          <w:sz w:val="20"/>
          <w:szCs w:val="20"/>
        </w:rPr>
        <w:t xml:space="preserve"> </w:t>
      </w:r>
      <w:r w:rsidR="009E19AA">
        <w:rPr>
          <w:rFonts w:ascii="Times New Roman" w:hAnsi="Times New Roman" w:cs="Times New Roman"/>
          <w:sz w:val="20"/>
          <w:szCs w:val="20"/>
        </w:rPr>
        <w:t xml:space="preserve">в огромном долгу перед своим гениальным бытописцем, создателем наимосковейшего романа. </w:t>
      </w:r>
    </w:p>
    <w:p w:rsidR="009E19AA" w:rsidRDefault="009E19A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 вернемся на брега Невы, точнее – на улицу Марата, где в доме с «булгаковским» номером «13» живет бывший капитан катера, он же бывший собкор газеты «Известия» Владимир Невельский. </w:t>
      </w:r>
    </w:p>
    <w:p w:rsidR="002D1C2A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Владимир Федорович, извините за нескромный вопрос: какая сумма причиталась человеку, который первым принес цветы на могилу автора «Мастер Маргариты»? </w:t>
      </w:r>
    </w:p>
    <w:p w:rsidR="002D1C2A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Этот пункт завещания не подлежит оглашению. Но на катер хватило. </w:t>
      </w:r>
    </w:p>
    <w:p w:rsidR="002D1C2A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какова судьба «Михаила Булгакова»?</w:t>
      </w:r>
    </w:p>
    <w:p w:rsidR="002D1C2A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Судьба человеческая: жил, служил, состарился, помер… Обветшавший корпус катера сожгли мальчишки на Лисьем Носу.</w:t>
      </w:r>
    </w:p>
    <w:p w:rsidR="002D1C2A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Огненное погребение? </w:t>
      </w:r>
    </w:p>
    <w:p w:rsidR="00AE2BB2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Если хотите, да… Кусок борта с литерами «Михаил Булгаков» долгое время стоял в моем корпункте на Невском проспекте. Но вся эта история, я имею в виду особый пункт в завещании Михаила Афанасьевича, </w:t>
      </w:r>
      <w:r w:rsidR="004C1500">
        <w:rPr>
          <w:rFonts w:ascii="Times New Roman" w:hAnsi="Times New Roman" w:cs="Times New Roman"/>
          <w:sz w:val="20"/>
          <w:szCs w:val="20"/>
        </w:rPr>
        <w:t xml:space="preserve">привнесла в мою жизнь какой – то особый свет. Фотографию катера я послал Елене Сергеевне. До самой ее смерти мы вели с ней переписку. Подружился и со второй женой </w:t>
      </w:r>
      <w:r w:rsidR="005F28DC">
        <w:rPr>
          <w:rFonts w:ascii="Times New Roman" w:hAnsi="Times New Roman" w:cs="Times New Roman"/>
          <w:sz w:val="20"/>
          <w:szCs w:val="20"/>
        </w:rPr>
        <w:t>Булгакова -</w:t>
      </w:r>
      <w:r w:rsidR="004C1500">
        <w:rPr>
          <w:rFonts w:ascii="Times New Roman" w:hAnsi="Times New Roman" w:cs="Times New Roman"/>
          <w:sz w:val="20"/>
          <w:szCs w:val="20"/>
        </w:rPr>
        <w:t xml:space="preserve"> Любовью Евгеньевной Белозерской, которой были посвящены и «Белая гвардия»</w:t>
      </w:r>
      <w:r w:rsidR="00AE2BB2">
        <w:rPr>
          <w:rFonts w:ascii="Times New Roman" w:hAnsi="Times New Roman" w:cs="Times New Roman"/>
          <w:sz w:val="20"/>
          <w:szCs w:val="20"/>
        </w:rPr>
        <w:t xml:space="preserve">, и </w:t>
      </w:r>
      <w:r w:rsidR="005F28DC">
        <w:rPr>
          <w:rFonts w:ascii="Times New Roman" w:hAnsi="Times New Roman" w:cs="Times New Roman"/>
          <w:sz w:val="20"/>
          <w:szCs w:val="20"/>
        </w:rPr>
        <w:t>«Собачье</w:t>
      </w:r>
      <w:r w:rsidR="00AE2BB2">
        <w:rPr>
          <w:rFonts w:ascii="Times New Roman" w:hAnsi="Times New Roman" w:cs="Times New Roman"/>
          <w:sz w:val="20"/>
          <w:szCs w:val="20"/>
        </w:rPr>
        <w:t xml:space="preserve"> сердце». Любовь Евгеньевна надписала мне в свое время зарубежный томик «Неизданный Булгаков». Представляете, что для меня значила </w:t>
      </w:r>
      <w:r w:rsidR="005F28DC">
        <w:rPr>
          <w:rFonts w:ascii="Times New Roman" w:hAnsi="Times New Roman" w:cs="Times New Roman"/>
          <w:sz w:val="20"/>
          <w:szCs w:val="20"/>
        </w:rPr>
        <w:t>тогда и</w:t>
      </w:r>
      <w:r w:rsidR="00AE2BB2">
        <w:rPr>
          <w:rFonts w:ascii="Times New Roman" w:hAnsi="Times New Roman" w:cs="Times New Roman"/>
          <w:sz w:val="20"/>
          <w:szCs w:val="20"/>
        </w:rPr>
        <w:t xml:space="preserve"> значит сегодня эта книга? Когда я был в гостях у Белозерской, она начитала мне на магнитную пленку рукопись своих мемуаров «О, мед воспоминаний». Теперь они изданы отдельной книгой, но голос Любови Евгеньевны по – прежнему звучит в моем доме.</w:t>
      </w:r>
    </w:p>
    <w:p w:rsidR="00083AA3" w:rsidRDefault="00AE2BB2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книжных полках Невельского, похоже собраны все издания любимого писателя. </w:t>
      </w:r>
      <w:r w:rsidR="00083AA3">
        <w:rPr>
          <w:rFonts w:ascii="Times New Roman" w:hAnsi="Times New Roman" w:cs="Times New Roman"/>
          <w:sz w:val="20"/>
          <w:szCs w:val="20"/>
        </w:rPr>
        <w:t>Не выходит из головы мысль – как славно он обошелся с подарком Булгакова. Попади эти деньги в иные руки, может, были бы бездарно пропиты…</w:t>
      </w:r>
    </w:p>
    <w:p w:rsidR="00083AA3" w:rsidRDefault="00083AA3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катер… Я верю, что однажды на наших морях появится большой и красивый пассажирский лайнер «Михаил Булгаков»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капитан его пригласит в плавание своего коллегу, праправнука русского </w:t>
      </w:r>
      <w:r w:rsidR="005F28DC">
        <w:rPr>
          <w:rFonts w:ascii="Times New Roman" w:hAnsi="Times New Roman" w:cs="Times New Roman"/>
          <w:sz w:val="20"/>
          <w:szCs w:val="20"/>
        </w:rPr>
        <w:t>адмирала, замечательного</w:t>
      </w:r>
      <w:r>
        <w:rPr>
          <w:rFonts w:ascii="Times New Roman" w:hAnsi="Times New Roman" w:cs="Times New Roman"/>
          <w:sz w:val="20"/>
          <w:szCs w:val="20"/>
        </w:rPr>
        <w:t xml:space="preserve"> петербуржца Владимира Федоровича Невельского.</w:t>
      </w:r>
    </w:p>
    <w:p w:rsidR="00083AA3" w:rsidRPr="00A030AF" w:rsidRDefault="00083AA3" w:rsidP="005F28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030AF">
        <w:rPr>
          <w:rFonts w:ascii="Times New Roman" w:hAnsi="Times New Roman" w:cs="Times New Roman"/>
          <w:b/>
          <w:sz w:val="20"/>
          <w:szCs w:val="20"/>
        </w:rPr>
        <w:t>Марина ЧЕРКАШИНА</w:t>
      </w:r>
    </w:p>
    <w:p w:rsidR="00083AA3" w:rsidRDefault="00083AA3" w:rsidP="005F28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МОСКВА – ПЕТЕРБУРГ </w:t>
      </w:r>
    </w:p>
    <w:p w:rsidR="002D1C2A" w:rsidRPr="00A030AF" w:rsidRDefault="00083AA3" w:rsidP="005F28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030AF">
        <w:rPr>
          <w:rFonts w:ascii="Times New Roman" w:hAnsi="Times New Roman" w:cs="Times New Roman"/>
          <w:b/>
          <w:sz w:val="20"/>
          <w:szCs w:val="20"/>
        </w:rPr>
        <w:t xml:space="preserve">(1999, 6 августа) </w:t>
      </w:r>
      <w:r w:rsidR="00AE2BB2" w:rsidRPr="00A030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:rsidR="00E0317F" w:rsidRPr="00E0317F" w:rsidRDefault="002D1C2A" w:rsidP="000A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E19AA">
        <w:rPr>
          <w:rFonts w:ascii="Times New Roman" w:hAnsi="Times New Roman" w:cs="Times New Roman"/>
          <w:sz w:val="20"/>
          <w:szCs w:val="20"/>
        </w:rPr>
        <w:t xml:space="preserve">   </w:t>
      </w:r>
      <w:r w:rsidR="00046AB5">
        <w:rPr>
          <w:rFonts w:ascii="Times New Roman" w:hAnsi="Times New Roman" w:cs="Times New Roman"/>
          <w:sz w:val="20"/>
          <w:szCs w:val="20"/>
        </w:rPr>
        <w:t xml:space="preserve"> </w:t>
      </w:r>
      <w:r w:rsidR="0088354C">
        <w:rPr>
          <w:rFonts w:ascii="Times New Roman" w:hAnsi="Times New Roman" w:cs="Times New Roman"/>
          <w:sz w:val="20"/>
          <w:szCs w:val="20"/>
        </w:rPr>
        <w:t xml:space="preserve">  </w:t>
      </w:r>
      <w:r w:rsidR="002306DE">
        <w:rPr>
          <w:rFonts w:ascii="Times New Roman" w:hAnsi="Times New Roman" w:cs="Times New Roman"/>
          <w:sz w:val="20"/>
          <w:szCs w:val="20"/>
        </w:rPr>
        <w:t xml:space="preserve">  </w:t>
      </w:r>
      <w:r w:rsidR="00E0317F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E0317F" w:rsidRPr="00E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F"/>
    <w:rsid w:val="00046AB5"/>
    <w:rsid w:val="00083AA3"/>
    <w:rsid w:val="000A5D69"/>
    <w:rsid w:val="002306DE"/>
    <w:rsid w:val="002D1C2A"/>
    <w:rsid w:val="004C1500"/>
    <w:rsid w:val="00542A0D"/>
    <w:rsid w:val="005F28DC"/>
    <w:rsid w:val="005F626B"/>
    <w:rsid w:val="007D29D5"/>
    <w:rsid w:val="0088354C"/>
    <w:rsid w:val="009E19AA"/>
    <w:rsid w:val="009F44A4"/>
    <w:rsid w:val="00A030AF"/>
    <w:rsid w:val="00AE2BB2"/>
    <w:rsid w:val="00E0317F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829"/>
  <w15:chartTrackingRefBased/>
  <w15:docId w15:val="{FF05D277-1CD2-4977-8837-261A4B4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2020-12-25T12:26:00Z</dcterms:created>
  <dcterms:modified xsi:type="dcterms:W3CDTF">2020-12-25T13:51:00Z</dcterms:modified>
</cp:coreProperties>
</file>