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64" w:rsidRPr="004B60A5" w:rsidRDefault="00AC2464" w:rsidP="00AC2464">
      <w:pPr>
        <w:jc w:val="both"/>
        <w:rPr>
          <w:b/>
        </w:rPr>
      </w:pPr>
      <w:r w:rsidRPr="004B60A5">
        <w:rPr>
          <w:b/>
        </w:rPr>
        <w:t>Студенты</w:t>
      </w:r>
    </w:p>
    <w:p w:rsidR="004B60A5" w:rsidRPr="00AC2464" w:rsidRDefault="004B60A5" w:rsidP="00AC2464">
      <w:pPr>
        <w:jc w:val="both"/>
      </w:pPr>
      <w:proofErr w:type="gramStart"/>
      <w:r w:rsidRPr="00AC2464">
        <w:t>Приказом директора Ленинградского педагогического института имени А. И. Герцена № 215 от 9 сентября 1941 года я был «переведен на 2-ой курс исторического факультета с освобождением платы за обучение, со стипендией, как отличник учебы и систематически работающий на оборонных работах», и значился в списках студентов с октября 1941-го по 19 марта 1942 года.</w:t>
      </w:r>
      <w:proofErr w:type="gramEnd"/>
      <w:r w:rsidRPr="00AC2464">
        <w:t xml:space="preserve"> По состоянию здоровья не был призван в действующую армию, но каждый, кто остался в осажденном городе, чувствовал себя солдатом.</w:t>
      </w:r>
    </w:p>
    <w:p w:rsidR="004B60A5" w:rsidRPr="00AC2464" w:rsidRDefault="004B60A5" w:rsidP="00AC2464">
      <w:pPr>
        <w:jc w:val="both"/>
      </w:pPr>
      <w:r w:rsidRPr="00AC2464">
        <w:t>На базе нашего института, где разместился госпиталь, был создан отряд противовоздушной и противопожарной обороны. Я стал его добровольным бойцом. По ночам дежурили на крышах домов и гасили вражеские «зажигалки».</w:t>
      </w:r>
    </w:p>
    <w:p w:rsidR="004B60A5" w:rsidRPr="00AC2464" w:rsidRDefault="004B60A5" w:rsidP="00AC2464">
      <w:pPr>
        <w:jc w:val="both"/>
      </w:pPr>
      <w:r w:rsidRPr="00AC2464">
        <w:t xml:space="preserve">Питались по продовольственной карточке в столовой на </w:t>
      </w:r>
      <w:proofErr w:type="gramStart"/>
      <w:r w:rsidRPr="00AC2464">
        <w:t>Невском</w:t>
      </w:r>
      <w:proofErr w:type="gramEnd"/>
      <w:r w:rsidRPr="00AC2464">
        <w:t>. С приближением зимы работы в госпитале прибавлялось, а хлебный паек уменьшался. 20 ноября он достиг минимальных размеров – 250 граммов по рабочей и 125 – по иждивенческой и детской карточкам. В столовой по талону отпускали дрожжевой суп, ложку чечевичной каши, сдобренной чайной ложкой хлопкового масла.</w:t>
      </w:r>
    </w:p>
    <w:p w:rsidR="004B60A5" w:rsidRPr="00AC2464" w:rsidRDefault="004B60A5" w:rsidP="00AC2464">
      <w:pPr>
        <w:jc w:val="both"/>
      </w:pPr>
      <w:r w:rsidRPr="00AC2464">
        <w:t>Новый, 1942 год мы встречали в студенческом общежитии на улице Желябова. Когда-то строгий, торжественный вестибюль опустел, через выбитые стекла задувал снег. В главную лестницу, которая вела на верхние этажи, попала фугаска, и она рухнула.</w:t>
      </w:r>
    </w:p>
    <w:p w:rsidR="004B60A5" w:rsidRPr="00AC2464" w:rsidRDefault="004B60A5" w:rsidP="00AC2464">
      <w:pPr>
        <w:jc w:val="both"/>
      </w:pPr>
      <w:r w:rsidRPr="00AC2464">
        <w:t>Учебные занятия на факультете продолжались, но проводились они не в прежних аудиториях, а на первом этаже или в подвальных помещениях, в наскоро оборудованных классных комнатах. При минусовой температуре видные советские историки читали лекции, принимали зачеты и экзамены.</w:t>
      </w:r>
    </w:p>
    <w:p w:rsidR="004B60A5" w:rsidRPr="00AC2464" w:rsidRDefault="004B60A5" w:rsidP="00AC2464">
      <w:pPr>
        <w:jc w:val="both"/>
      </w:pPr>
      <w:r w:rsidRPr="00AC2464">
        <w:t xml:space="preserve">Но силы студентов и преподавателей таяли с каждым днем. К голоду прибавился холод. Спасительная чугунная печка — «буржуйка» с трубой, выведенной в форточку или пролом стены, требовала топлива. </w:t>
      </w:r>
      <w:proofErr w:type="gramStart"/>
      <w:r w:rsidRPr="00AC2464">
        <w:t>Собирали по аудиториям, коридорам, чердакам, подвалам все, что могло гореть: мебель, паркет, книги.</w:t>
      </w:r>
      <w:proofErr w:type="gramEnd"/>
      <w:r w:rsidRPr="00AC2464">
        <w:t xml:space="preserve"> А если не было «буржуйки», устраивали посреди комнаты костерок в виде тагана, огражденный металлической утварью, и топили «по-черному».</w:t>
      </w:r>
    </w:p>
    <w:p w:rsidR="004B60A5" w:rsidRPr="00AC2464" w:rsidRDefault="004B60A5" w:rsidP="00AC2464">
      <w:pPr>
        <w:jc w:val="both"/>
      </w:pPr>
      <w:r w:rsidRPr="00AC2464">
        <w:t xml:space="preserve">8 января меня постигла беда: исчезла продовольственная карточка. До следующего месяца лишился даже крохотного кусочка хлеба. На восстановление карточки не было надежды. Кто-то посоветовал сходить на </w:t>
      </w:r>
      <w:proofErr w:type="spellStart"/>
      <w:r w:rsidRPr="00AC2464">
        <w:t>Мытнинский</w:t>
      </w:r>
      <w:proofErr w:type="spellEnd"/>
      <w:r w:rsidRPr="00AC2464">
        <w:t xml:space="preserve"> рынок. Там можно было с рук купить </w:t>
      </w:r>
      <w:proofErr w:type="gramStart"/>
      <w:r w:rsidRPr="00AC2464">
        <w:t>дуранду</w:t>
      </w:r>
      <w:proofErr w:type="gramEnd"/>
      <w:r w:rsidRPr="00AC2464">
        <w:t xml:space="preserve"> или пайку хлеба за сто-сто пятьдесят рублей или выменять на какие-либо вещи. Но у студентов не было ни денег, ни вещей.</w:t>
      </w:r>
    </w:p>
    <w:p w:rsidR="004B60A5" w:rsidRPr="00AC2464" w:rsidRDefault="004B60A5" w:rsidP="00AC2464">
      <w:pPr>
        <w:jc w:val="both"/>
      </w:pPr>
      <w:r w:rsidRPr="00AC2464">
        <w:t xml:space="preserve">Усталый. Без надежды что-либо поесть, я добрался до института и поселился в подвале в здании истфака. Мне досталось место у входа в длинное, мрачное помещение с низким </w:t>
      </w:r>
      <w:proofErr w:type="spellStart"/>
      <w:r w:rsidRPr="00AC2464">
        <w:t>полусводчатым</w:t>
      </w:r>
      <w:proofErr w:type="spellEnd"/>
      <w:r w:rsidRPr="00AC2464">
        <w:t xml:space="preserve"> потолком. По обе стороны с проходом посередине стояло более ста кроватей. Топчанов. У некоторых были тумбочки. Матрацы, тюфяки, одеяла, подушки попали сюда из общежития. В конце </w:t>
      </w:r>
      <w:proofErr w:type="spellStart"/>
      <w:r w:rsidRPr="00AC2464">
        <w:t>коридорообразного</w:t>
      </w:r>
      <w:proofErr w:type="spellEnd"/>
      <w:r w:rsidRPr="00AC2464">
        <w:t xml:space="preserve"> помещения стояла </w:t>
      </w:r>
      <w:r w:rsidRPr="00AC2464">
        <w:lastRenderedPageBreak/>
        <w:t xml:space="preserve">огромная коптилка, похожая на факел. Свет от </w:t>
      </w:r>
      <w:proofErr w:type="gramStart"/>
      <w:r w:rsidRPr="00AC2464">
        <w:t>нее то</w:t>
      </w:r>
      <w:proofErr w:type="gramEnd"/>
      <w:r w:rsidRPr="00AC2464">
        <w:t xml:space="preserve"> ярко вспыхивал и освещал убогое убежище, бледные лица людей, то погружал его в дремотный полумрак.</w:t>
      </w:r>
    </w:p>
    <w:p w:rsidR="004B60A5" w:rsidRPr="00AC2464" w:rsidRDefault="004B60A5" w:rsidP="00AC2464">
      <w:pPr>
        <w:jc w:val="both"/>
      </w:pPr>
      <w:r w:rsidRPr="00AC2464">
        <w:t>Здесь было относительно тепло. Уличные звуки сюда почти не доходили. Так я и лежал. На третий день девушка из санитарно-бытового звена дала мне кружку кипятка. Соседка по койке Лена с литфака поделилась своим скудным пайком. Я зарылся в тряпье, согрелся и заснул. Лена еще не раз предлагала поделиться со мной своим пайком.</w:t>
      </w:r>
    </w:p>
    <w:p w:rsidR="004B60A5" w:rsidRPr="00AC2464" w:rsidRDefault="004B60A5" w:rsidP="00AC2464">
      <w:pPr>
        <w:jc w:val="both"/>
      </w:pPr>
      <w:r w:rsidRPr="00AC2464">
        <w:t xml:space="preserve">Для спасения от голодной смерти ученых, деятелей литературы и искусства в городе открыли боле 200 госпиталей-стационаров со сроком пребывания в них 8-10 дней. </w:t>
      </w:r>
      <w:proofErr w:type="gramStart"/>
      <w:r w:rsidRPr="00AC2464">
        <w:t>Страдающих</w:t>
      </w:r>
      <w:proofErr w:type="gramEnd"/>
      <w:r w:rsidRPr="00AC2464">
        <w:t xml:space="preserve"> дистрофией кормили и лечили. Был открыт такой стационар при институте имени Герцена, на базе медпункта. Среди других в стационар определили и меня — скромного студента.</w:t>
      </w:r>
    </w:p>
    <w:p w:rsidR="004B60A5" w:rsidRPr="00AC2464" w:rsidRDefault="004B60A5" w:rsidP="00AC2464">
      <w:pPr>
        <w:jc w:val="both"/>
      </w:pPr>
      <w:r w:rsidRPr="00AC2464">
        <w:t>Я пробыл в стационаре до 1-го февраля, пока не получил новую хлебную карточку. Мое появление на истфаке было для всех неожиданностью, так как многие считали меня умершим. Своих девчат-однокурсниц узнавал по голосу: по внешнему виду они напоминали старух. Из двадцати парней в живых осталось трое.</w:t>
      </w:r>
    </w:p>
    <w:p w:rsidR="004B60A5" w:rsidRPr="00AC2464" w:rsidRDefault="004B60A5" w:rsidP="00AC2464">
      <w:pPr>
        <w:jc w:val="both"/>
      </w:pPr>
      <w:r w:rsidRPr="00AC2464">
        <w:t>Потрясла меня смерть Вани Фиалковского. Он давно уже не ходил на завод, где работал токарем. Не помог и студень, приготовленный из столярного клея. Он лежал навзничь на топчане рядом с «буржуйкой». Близорукие глаза были скрыты толстыми линзами очков. Под подушкой лежала нетронутая пайка хлеба.</w:t>
      </w:r>
    </w:p>
    <w:p w:rsidR="004B60A5" w:rsidRPr="004B60A5" w:rsidRDefault="004B60A5" w:rsidP="004B60A5">
      <w:pPr>
        <w:jc w:val="both"/>
      </w:pPr>
      <w:r w:rsidRPr="004B60A5">
        <w:t>Прошла ночь, чуть теплилась печурка. Утром девчата собрались в булочную, подошли к Ивану. Поднесли к глазам зажженную спичку. Зрачки не реагировали на свет. В груди еще сохранялись остатки тепла, но пульс не прощупывался. Так умер наш милый славный Ванюша, добрый, отзывчивый парень.</w:t>
      </w:r>
    </w:p>
    <w:p w:rsidR="004B60A5" w:rsidRPr="004B60A5" w:rsidRDefault="004B60A5" w:rsidP="004B60A5">
      <w:pPr>
        <w:jc w:val="both"/>
      </w:pPr>
      <w:r w:rsidRPr="004B60A5">
        <w:t>Днем к подъезду подошла военная машина. Грузили в нее трупы. Мы завернули Ивана в простыню и байковое одеяло и осторожно положили в кузов. Я попросил у водителя сопровождать товарища до Волкова кладбища.</w:t>
      </w:r>
    </w:p>
    <w:p w:rsidR="004B60A5" w:rsidRPr="004B60A5" w:rsidRDefault="004B60A5" w:rsidP="004B60A5">
      <w:pPr>
        <w:jc w:val="both"/>
      </w:pPr>
      <w:r w:rsidRPr="004B60A5">
        <w:t xml:space="preserve">Из кузова автомашины я увидел осажденный Ленинград, притихший и безлюдный. Среди сугробов к домам вели редкие тропинки. Вдоль </w:t>
      </w:r>
      <w:proofErr w:type="gramStart"/>
      <w:r w:rsidRPr="004B60A5">
        <w:t>Невского</w:t>
      </w:r>
      <w:proofErr w:type="gramEnd"/>
      <w:r w:rsidRPr="004B60A5">
        <w:t xml:space="preserve"> пролегла глубокая колея. Дома зияли проломами, в окнах не было стекол, оконные проемы второго этажа закрыты мешками с песком. Где-то на улице Чайковского горел дом. Тушить было нечем: вода отсутствовала.</w:t>
      </w:r>
    </w:p>
    <w:p w:rsidR="004B60A5" w:rsidRPr="004B60A5" w:rsidRDefault="004B60A5" w:rsidP="004B60A5">
      <w:pPr>
        <w:jc w:val="both"/>
      </w:pPr>
      <w:r w:rsidRPr="004B60A5">
        <w:t xml:space="preserve">Весь февраль шли разговоры о предстоящей эвакуации института, составлялись списки, назначались сроки отъезда, но лишь в начале второй декады марта я получил </w:t>
      </w:r>
      <w:proofErr w:type="spellStart"/>
      <w:r w:rsidRPr="004B60A5">
        <w:t>эваколист</w:t>
      </w:r>
      <w:proofErr w:type="spellEnd"/>
      <w:r w:rsidRPr="004B60A5">
        <w:t xml:space="preserve"> и направление куда-то на Курган. Собрал небольшой чемодан. Его содержимое состояло в основном из книг, фотографий. К вечеру отправился на Финляндский вокзал пешком. Были оттепель, гололед. Нести чемодан не хватало сил, поэтому волоком тащил его несколько километров.</w:t>
      </w:r>
    </w:p>
    <w:p w:rsidR="004B60A5" w:rsidRPr="004B60A5" w:rsidRDefault="004B60A5" w:rsidP="004B60A5">
      <w:pPr>
        <w:jc w:val="both"/>
      </w:pPr>
      <w:r w:rsidRPr="004B60A5">
        <w:t xml:space="preserve">Военные в овчинных полушубках на руках выносили нас из вагонов и рассаживали на машины, покрытые брезентовым тентом. По ледяной трассе взад и вперед </w:t>
      </w:r>
      <w:r w:rsidRPr="004B60A5">
        <w:lastRenderedPageBreak/>
        <w:t>непрерывным потоком двигались автомашины. Благополучно добрались до поселка Лаврово, а дальше поезд помчал нас через Волхов, Бабаево на Ярославль.</w:t>
      </w:r>
    </w:p>
    <w:p w:rsidR="004B60A5" w:rsidRPr="004B60A5" w:rsidRDefault="004B60A5" w:rsidP="004B60A5">
      <w:pPr>
        <w:jc w:val="both"/>
      </w:pPr>
      <w:r w:rsidRPr="004B60A5">
        <w:t>Врачи сняли меня с поезда, который следовал на восток (дескать, все равно дорогой умрет) и отправили в Рыбинск, где жили тогда мои родители.</w:t>
      </w:r>
    </w:p>
    <w:p w:rsidR="004B60A5" w:rsidRPr="004B60A5" w:rsidRDefault="004B60A5" w:rsidP="004B60A5">
      <w:pPr>
        <w:jc w:val="both"/>
      </w:pPr>
      <w:r w:rsidRPr="004B60A5">
        <w:t>Так счастливо закончилась для меня эпопея первой блокадной зимы.</w:t>
      </w:r>
    </w:p>
    <w:p w:rsidR="004B60A5" w:rsidRPr="004B60A5" w:rsidRDefault="004B60A5" w:rsidP="004B60A5">
      <w:pPr>
        <w:jc w:val="both"/>
      </w:pPr>
      <w:r w:rsidRPr="004B60A5">
        <w:t xml:space="preserve">Источник: «Память. Письма о войне и блокаде» — Л.: </w:t>
      </w:r>
      <w:proofErr w:type="spellStart"/>
      <w:r w:rsidRPr="004B60A5">
        <w:t>Лениздат</w:t>
      </w:r>
      <w:proofErr w:type="spellEnd"/>
      <w:r w:rsidRPr="004B60A5">
        <w:t>, 1985.</w:t>
      </w:r>
    </w:p>
    <w:p w:rsidR="00D9353C" w:rsidRPr="004B60A5" w:rsidRDefault="00D9353C" w:rsidP="004B60A5">
      <w:pPr>
        <w:jc w:val="both"/>
      </w:pPr>
    </w:p>
    <w:sectPr w:rsidR="00D9353C" w:rsidRPr="004B60A5" w:rsidSect="004B60A5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60A5"/>
    <w:rsid w:val="000F3B98"/>
    <w:rsid w:val="002B0200"/>
    <w:rsid w:val="002B393C"/>
    <w:rsid w:val="004B21CE"/>
    <w:rsid w:val="004B60A5"/>
    <w:rsid w:val="00504A3F"/>
    <w:rsid w:val="005B68B0"/>
    <w:rsid w:val="0062432A"/>
    <w:rsid w:val="006D2F42"/>
    <w:rsid w:val="009E73C6"/>
    <w:rsid w:val="00AC2464"/>
    <w:rsid w:val="00B327E0"/>
    <w:rsid w:val="00BB415C"/>
    <w:rsid w:val="00C532B3"/>
    <w:rsid w:val="00D428F5"/>
    <w:rsid w:val="00D9353C"/>
    <w:rsid w:val="00DC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uiPriority w:val="99"/>
    <w:semiHidden/>
    <w:unhideWhenUsed/>
    <w:rsid w:val="00C532B3"/>
    <w:pPr>
      <w:spacing w:after="0" w:line="240" w:lineRule="auto"/>
      <w:contextualSpacing/>
    </w:pPr>
    <w:rPr>
      <w:color w:val="000000" w:themeColor="text1"/>
      <w:sz w:val="22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32B3"/>
    <w:rPr>
      <w:color w:val="000000" w:themeColor="text1"/>
      <w:sz w:val="22"/>
      <w:szCs w:val="20"/>
    </w:rPr>
  </w:style>
  <w:style w:type="character" w:customStyle="1" w:styleId="apple-converted-space">
    <w:name w:val="apple-converted-space"/>
    <w:basedOn w:val="a0"/>
    <w:rsid w:val="00DC13E4"/>
  </w:style>
  <w:style w:type="paragraph" w:styleId="a5">
    <w:name w:val="Normal (Web)"/>
    <w:basedOn w:val="a"/>
    <w:uiPriority w:val="99"/>
    <w:semiHidden/>
    <w:unhideWhenUsed/>
    <w:rsid w:val="004B60A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4B60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5123</Characters>
  <Application>Microsoft Office Word</Application>
  <DocSecurity>0</DocSecurity>
  <Lines>42</Lines>
  <Paragraphs>12</Paragraphs>
  <ScaleCrop>false</ScaleCrop>
  <Company>Microsoft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2015-06-28T11:10:00Z</dcterms:created>
  <dcterms:modified xsi:type="dcterms:W3CDTF">2015-06-28T11:12:00Z</dcterms:modified>
</cp:coreProperties>
</file>