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17" w:rsidRPr="00C00584" w:rsidRDefault="00221417" w:rsidP="00221417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C00584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 xml:space="preserve">Как </w:t>
      </w:r>
      <w:proofErr w:type="gramStart"/>
      <w:r w:rsidRPr="00C00584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твоя</w:t>
      </w:r>
      <w:proofErr w:type="gramEnd"/>
      <w:r w:rsidRPr="00C00584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 xml:space="preserve"> микроволновка может навредить тебе</w:t>
      </w:r>
      <w:r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.</w:t>
      </w:r>
    </w:p>
    <w:p w:rsidR="00221417" w:rsidRPr="00C00584" w:rsidRDefault="00221417" w:rsidP="00221417"/>
    <w:p w:rsidR="00221417" w:rsidRPr="00C00584" w:rsidRDefault="00221417" w:rsidP="00221417">
      <w:pPr>
        <w:rPr>
          <w:rFonts w:ascii="Helvetica" w:hAnsi="Helvetica" w:cs="Helvetica"/>
          <w:sz w:val="26"/>
          <w:szCs w:val="26"/>
          <w:shd w:val="clear" w:color="auto" w:fill="FFFFFF"/>
        </w:rPr>
      </w:pPr>
      <w:r w:rsidRPr="00C00584">
        <w:rPr>
          <w:rFonts w:ascii="Helvetica" w:hAnsi="Helvetica" w:cs="Helvetica"/>
          <w:sz w:val="26"/>
          <w:szCs w:val="26"/>
          <w:shd w:val="clear" w:color="auto" w:fill="FFFFFF"/>
        </w:rPr>
        <w:t xml:space="preserve">   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Если вы пытаетесь хорошо питаться и вести здоровый образ жизни, то недостаточно про</w:t>
      </w:r>
      <w:r w:rsidR="006B027C">
        <w:rPr>
          <w:rFonts w:ascii="Helvetica" w:hAnsi="Helvetica" w:cs="Helvetica"/>
          <w:sz w:val="26"/>
          <w:szCs w:val="26"/>
          <w:shd w:val="clear" w:color="auto" w:fill="FFFFFF"/>
        </w:rPr>
        <w:t>сто следить за тем, что вы кладё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те в рот, и регулярно заниматься спортом. Фактически получается, что мы должны начать уделять больше внимания химическим веществам, а не просто калориям. Продолжайте читать, чтобы узнать почему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.</w:t>
      </w:r>
      <w:r w:rsidRPr="00C00584">
        <w:rPr>
          <w:rFonts w:ascii="Helvetica" w:hAnsi="Helvetica" w:cs="Helvetica"/>
          <w:sz w:val="26"/>
          <w:szCs w:val="26"/>
          <w:shd w:val="clear" w:color="auto" w:fill="FFFFFF"/>
        </w:rPr>
        <w:t xml:space="preserve">                                 </w:t>
      </w:r>
    </w:p>
    <w:p w:rsidR="00E73D91" w:rsidRPr="005C6862" w:rsidRDefault="00E73D91" w:rsidP="005C6862">
      <w:pPr>
        <w:shd w:val="clear" w:color="auto" w:fill="FFFFFF"/>
        <w:rPr>
          <w:rFonts w:ascii="Segoe UI" w:hAnsi="Segoe UI" w:cs="Segoe UI"/>
          <w:spacing w:val="5"/>
          <w:sz w:val="54"/>
          <w:szCs w:val="54"/>
        </w:rPr>
      </w:pPr>
    </w:p>
    <w:p w:rsidR="00776AD6" w:rsidRPr="00E73D91" w:rsidRDefault="00776AD6" w:rsidP="00E73D91">
      <w:pPr>
        <w:pStyle w:val="1"/>
        <w:shd w:val="clear" w:color="auto" w:fill="FFFFFF"/>
        <w:spacing w:before="0" w:beforeAutospacing="0" w:after="240" w:afterAutospacing="0" w:line="600" w:lineRule="atLeast"/>
        <w:rPr>
          <w:rFonts w:ascii="Helvetica" w:hAnsi="Helvetica" w:cs="Helvetica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4503325"/>
            <wp:effectExtent l="0" t="0" r="3175" b="0"/>
            <wp:docPr id="6" name="Рисунок 6" descr="https://avatars.dzeninfra.ru/get-zen_doc/1897860/pub_5ea3e4d1b14f910ab90af17e_5ea4504eca32855cf823dd29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dzeninfra.ru/get-zen_doc/1897860/pub_5ea3e4d1b14f910ab90af17e_5ea4504eca32855cf823dd29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91" w:rsidRDefault="00E73D91" w:rsidP="00E73D91">
      <w:pPr>
        <w:shd w:val="clear" w:color="auto" w:fill="FFFFFF"/>
        <w:spacing w:line="270" w:lineRule="atLeas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Яндекс картинки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</w:t>
      </w:r>
      <w:r w:rsidR="00E73D91">
        <w:rPr>
          <w:rFonts w:ascii="Helvetica" w:hAnsi="Helvetica" w:cs="Helvetica"/>
          <w:sz w:val="26"/>
          <w:szCs w:val="26"/>
        </w:rPr>
        <w:t xml:space="preserve">По словам доктора Леонардо </w:t>
      </w:r>
      <w:proofErr w:type="spellStart"/>
      <w:r w:rsidR="00E73D91">
        <w:rPr>
          <w:rFonts w:ascii="Helvetica" w:hAnsi="Helvetica" w:cs="Helvetica"/>
          <w:sz w:val="26"/>
          <w:szCs w:val="26"/>
        </w:rPr>
        <w:t>Трасанде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, директора Отдела экологической педиатрии в Медицинской школе Нью-Йоркского университета </w:t>
      </w:r>
      <w:proofErr w:type="gramStart"/>
      <w:r w:rsidR="00E73D91">
        <w:rPr>
          <w:rFonts w:ascii="Helvetica" w:hAnsi="Helvetica" w:cs="Helvetica"/>
          <w:sz w:val="26"/>
          <w:szCs w:val="26"/>
        </w:rPr>
        <w:t>продукты</w:t>
      </w:r>
      <w:proofErr w:type="gramEnd"/>
      <w:r w:rsidR="00E73D91">
        <w:rPr>
          <w:rFonts w:ascii="Helvetica" w:hAnsi="Helvetica" w:cs="Helvetica"/>
          <w:sz w:val="26"/>
          <w:szCs w:val="26"/>
        </w:rPr>
        <w:t xml:space="preserve"> приготовленные в микроволновке, «это не просто пища, а пища с </w:t>
      </w:r>
      <w:r w:rsidR="00E73D91">
        <w:rPr>
          <w:rFonts w:ascii="Helvetica" w:hAnsi="Helvetica" w:cs="Helvetica"/>
          <w:sz w:val="26"/>
          <w:szCs w:val="26"/>
        </w:rPr>
        <w:lastRenderedPageBreak/>
        <w:t>химикатами которые попадают в продукты из упаковки» при приготовлении и разогреве её в печи СВЧ. На самом деле он говорит, что «раньше это была удобная основа для размышлений об ожирении, но теперь мы знаем, что синтетические химические вещества нарушают процесс обработки пищи».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</w:t>
      </w:r>
      <w:r w:rsidR="00E73D91">
        <w:rPr>
          <w:rFonts w:ascii="Helvetica" w:hAnsi="Helvetica" w:cs="Helvetica"/>
          <w:sz w:val="26"/>
          <w:szCs w:val="26"/>
        </w:rPr>
        <w:t>Последние исследования показывают, что помимо того, что мы концентрируемся на видах пищи, которую мы употребляем, мы также должны учитывать, насколько безопасно наш найденный продукт был обработан и приготовлен. Конечно, само собой разумеется, что это</w:t>
      </w:r>
      <w:r w:rsidR="006B027C">
        <w:rPr>
          <w:rFonts w:ascii="Helvetica" w:hAnsi="Helvetica" w:cs="Helvetica"/>
          <w:sz w:val="26"/>
          <w:szCs w:val="26"/>
        </w:rPr>
        <w:t xml:space="preserve"> еще более важно, когда речь идё</w:t>
      </w:r>
      <w:r w:rsidR="00E73D91">
        <w:rPr>
          <w:rFonts w:ascii="Helvetica" w:hAnsi="Helvetica" w:cs="Helvetica"/>
          <w:sz w:val="26"/>
          <w:szCs w:val="26"/>
        </w:rPr>
        <w:t>т о наших детях.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</w:t>
      </w:r>
      <w:r w:rsidR="00E73D91">
        <w:rPr>
          <w:rFonts w:ascii="Helvetica" w:hAnsi="Helvetica" w:cs="Helvetica"/>
          <w:sz w:val="26"/>
          <w:szCs w:val="26"/>
        </w:rPr>
        <w:t xml:space="preserve">«Фунт за фунт, дети едят больше пищи и, следовательно, имеют более высокий уровень воздействия по сравнению с нами, взрослыми», - говорит доктор Леонардо </w:t>
      </w:r>
      <w:proofErr w:type="spellStart"/>
      <w:r w:rsidR="00E73D91">
        <w:rPr>
          <w:rFonts w:ascii="Helvetica" w:hAnsi="Helvetica" w:cs="Helvetica"/>
          <w:sz w:val="26"/>
          <w:szCs w:val="26"/>
        </w:rPr>
        <w:t>Трасанде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, директор Отдела экологической педиатрии в Медицинской школе Нью-Йоркского университета. «Кроме того, их развивающиеся системы органов </w:t>
      </w:r>
      <w:proofErr w:type="gramStart"/>
      <w:r w:rsidR="00E73D91">
        <w:rPr>
          <w:rFonts w:ascii="Helvetica" w:hAnsi="Helvetica" w:cs="Helvetica"/>
          <w:sz w:val="26"/>
          <w:szCs w:val="26"/>
        </w:rPr>
        <w:t>являются уникально уязвимыми… могут</w:t>
      </w:r>
      <w:proofErr w:type="gramEnd"/>
      <w:r w:rsidR="00E73D91">
        <w:rPr>
          <w:rFonts w:ascii="Helvetica" w:hAnsi="Helvetica" w:cs="Helvetica"/>
          <w:sz w:val="26"/>
          <w:szCs w:val="26"/>
        </w:rPr>
        <w:t xml:space="preserve"> быть фундаментальные нарушения в различных эндокринных функциях, которые могут проявляться не только в раннем детстве, но и потенциально в более позднем возрасте ».</w:t>
      </w:r>
    </w:p>
    <w:p w:rsidR="00776AD6" w:rsidRDefault="00776AD6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3118723"/>
            <wp:effectExtent l="0" t="0" r="3175" b="5715"/>
            <wp:docPr id="7" name="Рисунок 7" descr="https://avatars.dzeninfra.ru/get-zen_doc/1821029/pub_5ea3e4d1b14f910ab90af17e_5ea45079156fe026d339627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821029/pub_5ea3e4d1b14f910ab90af17e_5ea45079156fe026d339627c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91" w:rsidRDefault="00E73D91" w:rsidP="00E73D91">
      <w:pPr>
        <w:shd w:val="clear" w:color="auto" w:fill="FFFFFF"/>
        <w:spacing w:line="270" w:lineRule="atLeas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Яндекс картинки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lastRenderedPageBreak/>
        <w:t xml:space="preserve">   </w:t>
      </w:r>
      <w:r w:rsidR="00E73D91">
        <w:rPr>
          <w:rFonts w:ascii="Helvetica" w:hAnsi="Helvetica" w:cs="Helvetica"/>
          <w:sz w:val="26"/>
          <w:szCs w:val="26"/>
        </w:rPr>
        <w:t xml:space="preserve">Нитриты, нитраты, </w:t>
      </w:r>
      <w:proofErr w:type="spellStart"/>
      <w:r w:rsidR="00E73D91">
        <w:rPr>
          <w:rFonts w:ascii="Helvetica" w:hAnsi="Helvetica" w:cs="Helvetica"/>
          <w:sz w:val="26"/>
          <w:szCs w:val="26"/>
        </w:rPr>
        <w:t>бисфенолы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 и </w:t>
      </w:r>
      <w:proofErr w:type="spellStart"/>
      <w:r w:rsidR="00E73D91">
        <w:rPr>
          <w:rFonts w:ascii="Helvetica" w:hAnsi="Helvetica" w:cs="Helvetica"/>
          <w:sz w:val="26"/>
          <w:szCs w:val="26"/>
        </w:rPr>
        <w:t>фталаты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 являются одними из химических веществ. На самом деле, очень важно, что они по-прежнему используются в упаковочных материалах вместе с другими химикатами, которые могут нанести вред нашему здоровью.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</w:t>
      </w:r>
      <w:r w:rsidR="00E73D91">
        <w:rPr>
          <w:rFonts w:ascii="Helvetica" w:hAnsi="Helvetica" w:cs="Helvetica"/>
          <w:sz w:val="26"/>
          <w:szCs w:val="26"/>
        </w:rPr>
        <w:t>Исследователи придерживаются мнения, что такие химические вещества могут влиять на гормоны щитовидной железы и эндокринные препараты и что они могут даже влиять на развитие мозга, уровень массы тела у детей и взрослых и даже массу тела при рождении.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</w:t>
      </w:r>
      <w:r w:rsidR="00E73D91">
        <w:rPr>
          <w:rFonts w:ascii="Helvetica" w:hAnsi="Helvetica" w:cs="Helvetica"/>
          <w:sz w:val="26"/>
          <w:szCs w:val="26"/>
        </w:rPr>
        <w:t xml:space="preserve">По словам доктора </w:t>
      </w:r>
      <w:proofErr w:type="spellStart"/>
      <w:r w:rsidR="00E73D91">
        <w:rPr>
          <w:rFonts w:ascii="Helvetica" w:hAnsi="Helvetica" w:cs="Helvetica"/>
          <w:sz w:val="26"/>
          <w:szCs w:val="26"/>
        </w:rPr>
        <w:t>Майды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 П. </w:t>
      </w:r>
      <w:proofErr w:type="spellStart"/>
      <w:r w:rsidR="00E73D91">
        <w:rPr>
          <w:rFonts w:ascii="Helvetica" w:hAnsi="Helvetica" w:cs="Helvetica"/>
          <w:sz w:val="26"/>
          <w:szCs w:val="26"/>
        </w:rPr>
        <w:t>Галвез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, доцента кафедры профилактической медицины и педиатрии в Медицинской школе </w:t>
      </w:r>
      <w:proofErr w:type="spellStart"/>
      <w:r w:rsidR="00E73D91">
        <w:rPr>
          <w:rFonts w:ascii="Helvetica" w:hAnsi="Helvetica" w:cs="Helvetica"/>
          <w:sz w:val="26"/>
          <w:szCs w:val="26"/>
        </w:rPr>
        <w:t>Икан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 на горе </w:t>
      </w:r>
      <w:proofErr w:type="spellStart"/>
      <w:r w:rsidR="00E73D91">
        <w:rPr>
          <w:rFonts w:ascii="Helvetica" w:hAnsi="Helvetica" w:cs="Helvetica"/>
          <w:sz w:val="26"/>
          <w:szCs w:val="26"/>
        </w:rPr>
        <w:t>Синай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, «химические вещества, используемые в повседневных продуктах, необходимо тщательно оценить на предмет их полного потенциала воздействия на здоровье человека, прежде чем они станут </w:t>
      </w:r>
      <w:proofErr w:type="gramStart"/>
      <w:r w:rsidR="00E73D91">
        <w:rPr>
          <w:rFonts w:ascii="Helvetica" w:hAnsi="Helvetica" w:cs="Helvetica"/>
          <w:sz w:val="26"/>
          <w:szCs w:val="26"/>
        </w:rPr>
        <w:t>широко доступны</w:t>
      </w:r>
      <w:proofErr w:type="gramEnd"/>
      <w:r w:rsidR="00E73D91">
        <w:rPr>
          <w:rFonts w:ascii="Helvetica" w:hAnsi="Helvetica" w:cs="Helvetica"/>
          <w:sz w:val="26"/>
          <w:szCs w:val="26"/>
        </w:rPr>
        <w:t xml:space="preserve"> на рынке».</w:t>
      </w:r>
    </w:p>
    <w:p w:rsidR="00776AD6" w:rsidRDefault="00776AD6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8" name="Рисунок 8" descr="https://avatars.dzeninfra.ru/get-zen_doc/1703756/pub_5ea3e4d1b14f910ab90af17e_5ea4533f8e079d5083ec43d4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dzeninfra.ru/get-zen_doc/1703756/pub_5ea3e4d1b14f910ab90af17e_5ea4533f8e079d5083ec43d4/scale_2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91" w:rsidRDefault="00E73D91" w:rsidP="00E73D91">
      <w:pPr>
        <w:shd w:val="clear" w:color="auto" w:fill="FFFFFF"/>
        <w:spacing w:line="270" w:lineRule="atLeas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Яндекс картинки</w:t>
      </w:r>
    </w:p>
    <w:p w:rsidR="00E73D91" w:rsidRDefault="006A2F94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</w:t>
      </w:r>
      <w:r w:rsidR="00E73D91">
        <w:rPr>
          <w:rFonts w:ascii="Helvetica" w:hAnsi="Helvetica" w:cs="Helvetica"/>
          <w:sz w:val="26"/>
          <w:szCs w:val="26"/>
        </w:rPr>
        <w:t xml:space="preserve">Одним из наиболее эффективных способов предотвращения попадания пластиков в ваши продукты питания является недопущение их разогрева в пластиковых контейнерах. Большинство людей, как правило, дважды задумываются о том, чтобы положить туда пластик. Более того, другие </w:t>
      </w:r>
      <w:r w:rsidR="00E73D91">
        <w:rPr>
          <w:rFonts w:ascii="Helvetica" w:hAnsi="Helvetica" w:cs="Helvetica"/>
          <w:sz w:val="26"/>
          <w:szCs w:val="26"/>
        </w:rPr>
        <w:lastRenderedPageBreak/>
        <w:t xml:space="preserve">химические вещества, содержащиеся в покрытиях и </w:t>
      </w:r>
      <w:proofErr w:type="spellStart"/>
      <w:r w:rsidR="00E73D91">
        <w:rPr>
          <w:rFonts w:ascii="Helvetica" w:hAnsi="Helvetica" w:cs="Helvetica"/>
          <w:sz w:val="26"/>
          <w:szCs w:val="26"/>
        </w:rPr>
        <w:t>адгезивах</w:t>
      </w:r>
      <w:proofErr w:type="spellEnd"/>
      <w:r w:rsidR="00E73D91">
        <w:rPr>
          <w:rFonts w:ascii="Helvetica" w:hAnsi="Helvetica" w:cs="Helvetica"/>
          <w:sz w:val="26"/>
          <w:szCs w:val="26"/>
        </w:rPr>
        <w:t xml:space="preserve">, используемых в упаковке, могут оказывать косвенное неблагоприятное воздействие на вашу пищу, что особенно опасно </w:t>
      </w:r>
      <w:r w:rsidR="006B027C">
        <w:rPr>
          <w:rFonts w:ascii="Helvetica" w:hAnsi="Helvetica" w:cs="Helvetica"/>
          <w:sz w:val="26"/>
          <w:szCs w:val="26"/>
        </w:rPr>
        <w:t>для здоровья развивающегося ребё</w:t>
      </w:r>
      <w:bookmarkStart w:id="0" w:name="_GoBack"/>
      <w:bookmarkEnd w:id="0"/>
      <w:r w:rsidR="00E73D91">
        <w:rPr>
          <w:rFonts w:ascii="Helvetica" w:hAnsi="Helvetica" w:cs="Helvetica"/>
          <w:sz w:val="26"/>
          <w:szCs w:val="26"/>
        </w:rPr>
        <w:t>нка.</w:t>
      </w:r>
    </w:p>
    <w:p w:rsidR="00E73D91" w:rsidRDefault="00E73D91" w:rsidP="00E73D9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Обязательно поделитесь этим предупреждением о вреде для зд</w:t>
      </w:r>
      <w:r>
        <w:rPr>
          <w:rFonts w:ascii="Helvetica" w:hAnsi="Helvetica" w:cs="Helvetica"/>
          <w:b/>
          <w:bCs/>
          <w:sz w:val="26"/>
          <w:szCs w:val="26"/>
        </w:rPr>
        <w:t>оровья со всеми своими близкими.</w:t>
      </w:r>
    </w:p>
    <w:p w:rsidR="00E73D91" w:rsidRDefault="00E73D91" w:rsidP="00C00584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</w:p>
    <w:p w:rsidR="00C00584" w:rsidRPr="00C00584" w:rsidRDefault="00C00584"/>
    <w:sectPr w:rsidR="00C00584" w:rsidRPr="00C0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5CC1"/>
    <w:multiLevelType w:val="multilevel"/>
    <w:tmpl w:val="5E0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84"/>
    <w:rsid w:val="00221417"/>
    <w:rsid w:val="002E0578"/>
    <w:rsid w:val="00316618"/>
    <w:rsid w:val="004174F9"/>
    <w:rsid w:val="005C6862"/>
    <w:rsid w:val="006A2F94"/>
    <w:rsid w:val="006B027C"/>
    <w:rsid w:val="00776AD6"/>
    <w:rsid w:val="00C00584"/>
    <w:rsid w:val="00E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84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C0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3D91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E73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84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C0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3D91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E7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3538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61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43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16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3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3948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6118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0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2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1086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3137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7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3849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2024-10-02T14:51:00Z</dcterms:created>
  <dcterms:modified xsi:type="dcterms:W3CDTF">2024-10-02T16:02:00Z</dcterms:modified>
</cp:coreProperties>
</file>