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6AC1C" w14:textId="77777777" w:rsidR="00AA1841" w:rsidRPr="00451A87" w:rsidRDefault="00C97C69" w:rsidP="00474C39">
      <w:pPr>
        <w:spacing w:line="360" w:lineRule="auto"/>
        <w:jc w:val="both"/>
        <w:rPr>
          <w:rFonts w:ascii="Times New Roman" w:hAnsi="Times New Roman" w:cs="Times New Roman"/>
          <w:b/>
          <w:sz w:val="28"/>
          <w:szCs w:val="28"/>
        </w:rPr>
      </w:pPr>
      <w:bookmarkStart w:id="0" w:name="_GoBack"/>
      <w:r w:rsidRPr="00451A87">
        <w:rPr>
          <w:rFonts w:ascii="Times New Roman" w:hAnsi="Times New Roman" w:cs="Times New Roman"/>
          <w:b/>
          <w:sz w:val="28"/>
          <w:szCs w:val="28"/>
        </w:rPr>
        <w:t xml:space="preserve">Ниже приведена моя последняя публикация для научного журнала моего университета </w:t>
      </w:r>
      <w:proofErr w:type="spellStart"/>
      <w:r w:rsidRPr="00451A87">
        <w:rPr>
          <w:rFonts w:ascii="Times New Roman" w:hAnsi="Times New Roman" w:cs="Times New Roman"/>
          <w:b/>
          <w:sz w:val="28"/>
          <w:szCs w:val="28"/>
        </w:rPr>
        <w:t>СПбГЭУ</w:t>
      </w:r>
      <w:proofErr w:type="spellEnd"/>
      <w:r w:rsidRPr="00451A87">
        <w:rPr>
          <w:rFonts w:ascii="Times New Roman" w:hAnsi="Times New Roman" w:cs="Times New Roman"/>
          <w:b/>
          <w:sz w:val="28"/>
          <w:szCs w:val="28"/>
        </w:rPr>
        <w:t>, внутри которой</w:t>
      </w:r>
      <w:r w:rsidR="00EE015D" w:rsidRPr="00451A87">
        <w:rPr>
          <w:rFonts w:ascii="Times New Roman" w:hAnsi="Times New Roman" w:cs="Times New Roman"/>
          <w:b/>
          <w:sz w:val="28"/>
          <w:szCs w:val="28"/>
        </w:rPr>
        <w:t>, помимо теоретической интерпретации,</w:t>
      </w:r>
      <w:r w:rsidRPr="00451A87">
        <w:rPr>
          <w:rFonts w:ascii="Times New Roman" w:hAnsi="Times New Roman" w:cs="Times New Roman"/>
          <w:b/>
          <w:sz w:val="28"/>
          <w:szCs w:val="28"/>
        </w:rPr>
        <w:t xml:space="preserve"> проведено собственное научное исследование. Оригинальность текста выше 80%. Тема: </w:t>
      </w:r>
    </w:p>
    <w:bookmarkEnd w:id="0"/>
    <w:p w14:paraId="3B4C7467" w14:textId="75AEFA78" w:rsidR="00C97C69" w:rsidRPr="00AA1841" w:rsidRDefault="00C97C69" w:rsidP="00474C39">
      <w:pPr>
        <w:spacing w:line="360" w:lineRule="auto"/>
        <w:jc w:val="both"/>
        <w:rPr>
          <w:rFonts w:ascii="Times New Roman" w:hAnsi="Times New Roman" w:cs="Times New Roman"/>
          <w:b/>
          <w:sz w:val="28"/>
          <w:szCs w:val="28"/>
        </w:rPr>
      </w:pPr>
      <w:r w:rsidRPr="00AA1841">
        <w:rPr>
          <w:rFonts w:ascii="Times New Roman" w:hAnsi="Times New Roman" w:cs="Times New Roman"/>
          <w:b/>
          <w:sz w:val="28"/>
          <w:szCs w:val="28"/>
        </w:rPr>
        <w:t>«</w:t>
      </w:r>
      <w:r w:rsidRPr="00AA1841">
        <w:rPr>
          <w:rFonts w:ascii="Times New Roman" w:hAnsi="Times New Roman" w:cs="Times New Roman"/>
          <w:b/>
          <w:color w:val="000000"/>
          <w:sz w:val="28"/>
          <w:szCs w:val="28"/>
          <w:shd w:val="clear" w:color="auto" w:fill="FFFFFF"/>
        </w:rPr>
        <w:t>Влияние кадрового потенциала на эффективность деятельности торговой компании»</w:t>
      </w:r>
    </w:p>
    <w:p w14:paraId="2B14C223" w14:textId="77777777" w:rsidR="00D62379" w:rsidRDefault="00D62379">
      <w:pPr>
        <w:rPr>
          <w:rFonts w:ascii="Times New Roman" w:hAnsi="Times New Roman" w:cs="Times New Roman"/>
          <w:b/>
          <w:sz w:val="28"/>
          <w:szCs w:val="28"/>
        </w:rPr>
      </w:pPr>
      <w:r>
        <w:rPr>
          <w:rFonts w:ascii="Times New Roman" w:hAnsi="Times New Roman" w:cs="Times New Roman"/>
          <w:b/>
          <w:sz w:val="28"/>
          <w:szCs w:val="28"/>
        </w:rPr>
        <w:br w:type="page"/>
      </w:r>
    </w:p>
    <w:p w14:paraId="56687EFF" w14:textId="77777777" w:rsidR="00320FCA" w:rsidRPr="00320FCA" w:rsidRDefault="00320FCA" w:rsidP="00320FCA">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АННОТАЦИЯ</w:t>
      </w:r>
      <w:r w:rsidRPr="00320FCA">
        <w:rPr>
          <w:rFonts w:ascii="Times New Roman" w:hAnsi="Times New Roman" w:cs="Times New Roman"/>
          <w:b/>
          <w:sz w:val="28"/>
          <w:szCs w:val="28"/>
        </w:rPr>
        <w:t>:</w:t>
      </w:r>
    </w:p>
    <w:p w14:paraId="01DCE504" w14:textId="77777777" w:rsidR="00320FCA" w:rsidRPr="00320FCA" w:rsidRDefault="00320FCA" w:rsidP="00320FCA">
      <w:pPr>
        <w:spacing w:after="0" w:line="360" w:lineRule="auto"/>
        <w:jc w:val="both"/>
        <w:rPr>
          <w:rFonts w:ascii="Times New Roman" w:hAnsi="Times New Roman" w:cs="Times New Roman"/>
          <w:sz w:val="28"/>
          <w:szCs w:val="28"/>
        </w:rPr>
      </w:pPr>
      <w:r w:rsidRPr="00320FCA">
        <w:rPr>
          <w:rFonts w:ascii="Times New Roman" w:hAnsi="Times New Roman" w:cs="Times New Roman"/>
          <w:sz w:val="28"/>
          <w:szCs w:val="28"/>
        </w:rPr>
        <w:t xml:space="preserve">В статье на базе анализа данных, рассмотренных мной в процессе изучения торговых организаций, установлено, что кадровый потенциал считается одним из основных рычагов увеличения продаж в одном ряду с качеством товаров и услуг, а также маркетинговым продвижением. Доказано, как инновационное развитие коммерческой деятельности вероятно только при наличии высококвалифицированных сотрудников. Предложены мероприятия по совершенствованию кадровой политики. </w:t>
      </w:r>
    </w:p>
    <w:p w14:paraId="124A7EE8" w14:textId="77777777" w:rsidR="00320FCA" w:rsidRPr="00320FCA" w:rsidRDefault="00320FCA" w:rsidP="00320FCA">
      <w:pPr>
        <w:spacing w:after="0" w:line="360" w:lineRule="auto"/>
        <w:jc w:val="both"/>
        <w:rPr>
          <w:rFonts w:ascii="Times New Roman" w:hAnsi="Times New Roman" w:cs="Times New Roman"/>
          <w:b/>
          <w:sz w:val="28"/>
          <w:szCs w:val="28"/>
        </w:rPr>
      </w:pPr>
      <w:r w:rsidRPr="00320FCA">
        <w:rPr>
          <w:rFonts w:ascii="Times New Roman" w:hAnsi="Times New Roman" w:cs="Times New Roman"/>
          <w:b/>
          <w:sz w:val="28"/>
          <w:szCs w:val="28"/>
        </w:rPr>
        <w:t>К</w:t>
      </w:r>
      <w:r>
        <w:rPr>
          <w:rFonts w:ascii="Times New Roman" w:hAnsi="Times New Roman" w:cs="Times New Roman"/>
          <w:b/>
          <w:sz w:val="28"/>
          <w:szCs w:val="28"/>
        </w:rPr>
        <w:t>ЛЮЧЕВЫЕ СЛОВА</w:t>
      </w:r>
      <w:r w:rsidRPr="00320FCA">
        <w:rPr>
          <w:rFonts w:ascii="Times New Roman" w:hAnsi="Times New Roman" w:cs="Times New Roman"/>
          <w:b/>
          <w:sz w:val="28"/>
          <w:szCs w:val="28"/>
        </w:rPr>
        <w:t xml:space="preserve">: </w:t>
      </w:r>
    </w:p>
    <w:p w14:paraId="4EF34374" w14:textId="77777777" w:rsidR="00320FCA" w:rsidRPr="00320FCA" w:rsidRDefault="00320FCA" w:rsidP="00320FCA">
      <w:pPr>
        <w:spacing w:after="0" w:line="360" w:lineRule="auto"/>
        <w:jc w:val="both"/>
        <w:rPr>
          <w:rFonts w:ascii="Times New Roman" w:hAnsi="Times New Roman" w:cs="Times New Roman"/>
          <w:sz w:val="28"/>
          <w:szCs w:val="28"/>
        </w:rPr>
      </w:pPr>
      <w:r w:rsidRPr="00320FCA">
        <w:rPr>
          <w:rFonts w:ascii="Times New Roman" w:hAnsi="Times New Roman" w:cs="Times New Roman"/>
          <w:sz w:val="28"/>
          <w:szCs w:val="28"/>
        </w:rPr>
        <w:t xml:space="preserve">Кадровый потенциал, торговая компания, эффективность деятельности, уровень квалификации работников. </w:t>
      </w:r>
    </w:p>
    <w:p w14:paraId="656F9A52" w14:textId="77777777" w:rsidR="00320FCA" w:rsidRPr="00D62379" w:rsidRDefault="00320FCA" w:rsidP="00D62379">
      <w:pPr>
        <w:pStyle w:val="1"/>
        <w:spacing w:line="360" w:lineRule="auto"/>
        <w:jc w:val="both"/>
        <w:rPr>
          <w:rFonts w:ascii="Times New Roman" w:hAnsi="Times New Roman" w:cs="Times New Roman"/>
          <w:color w:val="auto"/>
        </w:rPr>
      </w:pPr>
      <w:bookmarkStart w:id="1" w:name="_Toc529655018"/>
      <w:r w:rsidRPr="00D62379">
        <w:rPr>
          <w:rFonts w:ascii="Times New Roman" w:hAnsi="Times New Roman" w:cs="Times New Roman"/>
          <w:color w:val="auto"/>
        </w:rPr>
        <w:t>ВВЕДЕНИЕ:</w:t>
      </w:r>
      <w:bookmarkEnd w:id="1"/>
    </w:p>
    <w:p w14:paraId="05802C2F" w14:textId="77777777" w:rsidR="00320FCA" w:rsidRPr="00320FCA" w:rsidRDefault="00320FCA" w:rsidP="00320FCA">
      <w:pPr>
        <w:spacing w:after="0" w:line="360" w:lineRule="auto"/>
        <w:jc w:val="both"/>
        <w:rPr>
          <w:rFonts w:ascii="Times New Roman" w:hAnsi="Times New Roman" w:cs="Times New Roman"/>
          <w:sz w:val="28"/>
          <w:szCs w:val="28"/>
        </w:rPr>
      </w:pPr>
      <w:r w:rsidRPr="00320FCA">
        <w:rPr>
          <w:rFonts w:ascii="Times New Roman" w:hAnsi="Times New Roman" w:cs="Times New Roman"/>
          <w:sz w:val="28"/>
          <w:szCs w:val="28"/>
        </w:rPr>
        <w:t xml:space="preserve">В современных условиях рыночной экономики кадровый потенциал считается ключевой ценностью фирмы, определяющим моментом его финансового подъема, ведь преимущества организации достигаются за счет знаний, инноваций и информации, источником которых выступает человек. В литературе по менеджменту кадровый потенциал определяется как совокупность возможностей людей, которые заняты в определенной организации и решают конкретные задачи. Кадровый потенциал состоит из тех функций, которые работник исполняет как профессионал, в силу своих знаний и опыта [2]. </w:t>
      </w:r>
    </w:p>
    <w:p w14:paraId="212BCC3C" w14:textId="77777777" w:rsidR="00792D17" w:rsidRPr="00DE2E86" w:rsidRDefault="00320FCA" w:rsidP="00320FCA">
      <w:pPr>
        <w:spacing w:after="0" w:line="360" w:lineRule="auto"/>
        <w:jc w:val="both"/>
        <w:rPr>
          <w:rFonts w:ascii="Times New Roman" w:hAnsi="Times New Roman" w:cs="Times New Roman"/>
          <w:sz w:val="28"/>
          <w:szCs w:val="28"/>
        </w:rPr>
      </w:pPr>
      <w:r w:rsidRPr="00320FCA">
        <w:rPr>
          <w:rFonts w:ascii="Times New Roman" w:hAnsi="Times New Roman" w:cs="Times New Roman"/>
          <w:sz w:val="28"/>
          <w:szCs w:val="28"/>
        </w:rPr>
        <w:t xml:space="preserve">Он содержит собственные навыки, мотивацию и энергию, которыми наделены человеческие существа и которые применяются в течение периода времени для достижения целей фирмы. В настоящее время актуальность данной темы имеет особенный интерес, так как воздействие кадрового потенциала напрямую отражается на конкурентоспособности, профессиональном развитии и росте организации. </w:t>
      </w:r>
    </w:p>
    <w:p w14:paraId="2846E660" w14:textId="77777777" w:rsidR="00EE55EE" w:rsidRPr="00D62379" w:rsidRDefault="00EE55EE" w:rsidP="00D62379">
      <w:pPr>
        <w:pStyle w:val="1"/>
        <w:spacing w:line="360" w:lineRule="auto"/>
        <w:jc w:val="both"/>
        <w:rPr>
          <w:rFonts w:ascii="Times New Roman" w:hAnsi="Times New Roman" w:cs="Times New Roman"/>
          <w:color w:val="auto"/>
        </w:rPr>
      </w:pPr>
      <w:bookmarkStart w:id="2" w:name="_Toc529655019"/>
      <w:r w:rsidRPr="00D62379">
        <w:rPr>
          <w:rFonts w:ascii="Times New Roman" w:hAnsi="Times New Roman" w:cs="Times New Roman"/>
          <w:color w:val="auto"/>
        </w:rPr>
        <w:lastRenderedPageBreak/>
        <w:t>КАДРОВОЕ ОБЕСПЕЧЕНИЕ</w:t>
      </w:r>
      <w:bookmarkEnd w:id="2"/>
    </w:p>
    <w:p w14:paraId="4300BCC7" w14:textId="77777777" w:rsidR="00320FCA" w:rsidRPr="00320FCA" w:rsidRDefault="00320FCA" w:rsidP="00320FCA">
      <w:pPr>
        <w:spacing w:after="0" w:line="360" w:lineRule="auto"/>
        <w:jc w:val="both"/>
        <w:rPr>
          <w:rFonts w:ascii="Times New Roman" w:hAnsi="Times New Roman" w:cs="Times New Roman"/>
          <w:b/>
          <w:sz w:val="28"/>
          <w:szCs w:val="28"/>
        </w:rPr>
      </w:pPr>
      <w:r w:rsidRPr="00320FCA">
        <w:rPr>
          <w:rFonts w:ascii="Times New Roman" w:hAnsi="Times New Roman" w:cs="Times New Roman"/>
          <w:sz w:val="28"/>
          <w:szCs w:val="28"/>
        </w:rPr>
        <w:t xml:space="preserve">Кадровое обеспечение гарантирует работу определенных лиц в нужное время и нужном месте. Оно включает и определение характера работы, соответствующего поиска персонала для обеспечения правильной организации. Другими словами, функция набора персонала включает в себя выбор среди доступного пула лиц, наиболее подходящих для организации. Когда человек подходит по критериям, HRM-система требует проведение собеседования. </w:t>
      </w:r>
    </w:p>
    <w:p w14:paraId="0E56F836" w14:textId="77777777" w:rsidR="00320FCA" w:rsidRPr="00320FCA" w:rsidRDefault="00320FCA" w:rsidP="00320FCA">
      <w:pPr>
        <w:spacing w:after="0" w:line="360" w:lineRule="auto"/>
        <w:jc w:val="both"/>
        <w:rPr>
          <w:rFonts w:ascii="Times New Roman" w:hAnsi="Times New Roman" w:cs="Times New Roman"/>
          <w:sz w:val="28"/>
          <w:szCs w:val="28"/>
        </w:rPr>
      </w:pPr>
      <w:r w:rsidRPr="00320FCA">
        <w:rPr>
          <w:rFonts w:ascii="Times New Roman" w:hAnsi="Times New Roman" w:cs="Times New Roman"/>
          <w:sz w:val="28"/>
          <w:szCs w:val="28"/>
        </w:rPr>
        <w:t xml:space="preserve">Процессы повышения эффективности становятся просты в реализации, если функция набора персонала коррелируется со стратегией организации. Отдел кадров должен точно понимать, что ожидает от наемного персонала и уметь оценить их потенциал. Эта функция затрагивает почти все процессы, поэтому кадровая политика двигается по направлению целей торговой организации, в частности – поиск людей, способных продавать.   </w:t>
      </w:r>
    </w:p>
    <w:p w14:paraId="397CE1E5" w14:textId="77777777" w:rsidR="00320FCA" w:rsidRPr="00320FCA" w:rsidRDefault="00320FCA" w:rsidP="00320FCA">
      <w:pPr>
        <w:spacing w:after="0" w:line="360" w:lineRule="auto"/>
        <w:jc w:val="both"/>
        <w:rPr>
          <w:rFonts w:ascii="Times New Roman" w:hAnsi="Times New Roman" w:cs="Times New Roman"/>
          <w:sz w:val="28"/>
          <w:szCs w:val="28"/>
        </w:rPr>
      </w:pPr>
      <w:r w:rsidRPr="00320FCA">
        <w:rPr>
          <w:rFonts w:ascii="Times New Roman" w:hAnsi="Times New Roman" w:cs="Times New Roman"/>
          <w:sz w:val="28"/>
          <w:szCs w:val="28"/>
        </w:rPr>
        <w:t xml:space="preserve">Также кадровая функция включает в себя обучение не только специалистов, но и руководителей, которое используется для закрытия разрыва между текущей производительностью и ожидаемой. С помощью отчетности, организация определяет потребности развития. Однако, и сами люди могут помочь указать области, требующие улучшения, с помощью результатов служебной аттестации на их карьерном пути.  </w:t>
      </w:r>
    </w:p>
    <w:p w14:paraId="06F2E377" w14:textId="77777777" w:rsidR="00320FCA" w:rsidRPr="00D62379" w:rsidRDefault="00EE55EE" w:rsidP="00D62379">
      <w:pPr>
        <w:pStyle w:val="1"/>
        <w:spacing w:line="360" w:lineRule="auto"/>
        <w:jc w:val="both"/>
        <w:rPr>
          <w:rFonts w:ascii="Times New Roman" w:hAnsi="Times New Roman" w:cs="Times New Roman"/>
          <w:color w:val="auto"/>
        </w:rPr>
      </w:pPr>
      <w:bookmarkStart w:id="3" w:name="_Toc529655020"/>
      <w:r w:rsidRPr="00D62379">
        <w:rPr>
          <w:rFonts w:ascii="Times New Roman" w:hAnsi="Times New Roman" w:cs="Times New Roman"/>
          <w:color w:val="auto"/>
        </w:rPr>
        <w:t>ОЦЕНКА ЭФФЕКТИВНОСТИ ТРУДА</w:t>
      </w:r>
      <w:bookmarkEnd w:id="3"/>
    </w:p>
    <w:p w14:paraId="2F0CF478" w14:textId="77777777" w:rsidR="00320FCA" w:rsidRPr="00320FCA" w:rsidRDefault="00320FCA" w:rsidP="00320FCA">
      <w:pPr>
        <w:spacing w:after="0" w:line="360" w:lineRule="auto"/>
        <w:jc w:val="both"/>
        <w:rPr>
          <w:rFonts w:ascii="Times New Roman" w:hAnsi="Times New Roman" w:cs="Times New Roman"/>
          <w:sz w:val="28"/>
          <w:szCs w:val="28"/>
        </w:rPr>
      </w:pPr>
      <w:r w:rsidRPr="00320FCA">
        <w:rPr>
          <w:rFonts w:ascii="Times New Roman" w:hAnsi="Times New Roman" w:cs="Times New Roman"/>
          <w:sz w:val="28"/>
          <w:szCs w:val="28"/>
        </w:rPr>
        <w:t xml:space="preserve">Оценка эффективности труда — это процесс, который выполняется для анализа и изучения производительности труда в течение определенного периода времени. Этот процесс может принимать формальные и неформальные формы. Цели проведения служебной аттестации включают обеспечение обратной связи, выявление сильных и слабых сторон, идентификация индивидуальной производительности, оценка достижения целей, определение индивидуальных потребностей в обучении и в организационной подготовке, улучшение коммуникации, возможность для </w:t>
      </w:r>
      <w:r w:rsidRPr="00320FCA">
        <w:rPr>
          <w:rFonts w:ascii="Times New Roman" w:hAnsi="Times New Roman" w:cs="Times New Roman"/>
          <w:sz w:val="28"/>
          <w:szCs w:val="28"/>
        </w:rPr>
        <w:lastRenderedPageBreak/>
        <w:t xml:space="preserve">сотрудников обсудить проблемы. С другой стороны, к целям относятся и определение кандидатов на продвижение по службе, выявления плохой результативности, принятия решений увольнения, проверка критериев отбора, соответствие требованиям законодательства. Оценка эффективности может проводиться один, два или даже несколько раз в год. Частота будет определяться организациями в зависимости от ресурсов, возможностей и смены стратегий планирования. Существует ряд источников оценки, который включает следующий перечень: </w:t>
      </w:r>
    </w:p>
    <w:p w14:paraId="1F0B67D4" w14:textId="77777777" w:rsidR="00320FCA" w:rsidRPr="00320FCA" w:rsidRDefault="00320FCA" w:rsidP="00320FCA">
      <w:pPr>
        <w:spacing w:after="0" w:line="360" w:lineRule="auto"/>
        <w:jc w:val="both"/>
        <w:rPr>
          <w:rFonts w:ascii="Times New Roman" w:hAnsi="Times New Roman" w:cs="Times New Roman"/>
          <w:sz w:val="28"/>
          <w:szCs w:val="28"/>
        </w:rPr>
      </w:pPr>
      <w:r w:rsidRPr="00320FCA">
        <w:rPr>
          <w:rFonts w:ascii="Times New Roman" w:hAnsi="Times New Roman" w:cs="Times New Roman"/>
          <w:sz w:val="28"/>
          <w:szCs w:val="28"/>
        </w:rPr>
        <w:t>1. Менеджер и руководитель. Оценка, проводимая сторонним руководителем по запросу.</w:t>
      </w:r>
    </w:p>
    <w:p w14:paraId="139AE764" w14:textId="77777777" w:rsidR="00320FCA" w:rsidRPr="00320FCA" w:rsidRDefault="00320FCA" w:rsidP="00320FCA">
      <w:pPr>
        <w:spacing w:after="0" w:line="360" w:lineRule="auto"/>
        <w:jc w:val="both"/>
        <w:rPr>
          <w:rFonts w:ascii="Times New Roman" w:hAnsi="Times New Roman" w:cs="Times New Roman"/>
          <w:sz w:val="28"/>
          <w:szCs w:val="28"/>
        </w:rPr>
      </w:pPr>
      <w:r w:rsidRPr="00320FCA">
        <w:rPr>
          <w:rFonts w:ascii="Times New Roman" w:hAnsi="Times New Roman" w:cs="Times New Roman"/>
          <w:sz w:val="28"/>
          <w:szCs w:val="28"/>
        </w:rPr>
        <w:t>2. Самооценка. В результате оценки работника, как правило, заполненной по форме сотрудником до собеседования.</w:t>
      </w:r>
    </w:p>
    <w:p w14:paraId="38ABA3B9" w14:textId="77777777" w:rsidR="00320FCA" w:rsidRPr="00320FCA" w:rsidRDefault="00320FCA" w:rsidP="00320FCA">
      <w:pPr>
        <w:spacing w:after="0" w:line="360" w:lineRule="auto"/>
        <w:jc w:val="both"/>
        <w:rPr>
          <w:rFonts w:ascii="Times New Roman" w:hAnsi="Times New Roman" w:cs="Times New Roman"/>
          <w:sz w:val="28"/>
          <w:szCs w:val="28"/>
        </w:rPr>
      </w:pPr>
      <w:r w:rsidRPr="00320FCA">
        <w:rPr>
          <w:rFonts w:ascii="Times New Roman" w:hAnsi="Times New Roman" w:cs="Times New Roman"/>
          <w:sz w:val="28"/>
          <w:szCs w:val="28"/>
        </w:rPr>
        <w:t>3. Подчиненная оценка. Оценка сотрудника начальником.</w:t>
      </w:r>
    </w:p>
    <w:p w14:paraId="2BB4B31F" w14:textId="77777777" w:rsidR="00320FCA" w:rsidRPr="00320FCA" w:rsidRDefault="00320FCA" w:rsidP="00320FCA">
      <w:pPr>
        <w:spacing w:after="0" w:line="360" w:lineRule="auto"/>
        <w:jc w:val="both"/>
        <w:rPr>
          <w:rFonts w:ascii="Times New Roman" w:hAnsi="Times New Roman" w:cs="Times New Roman"/>
          <w:sz w:val="28"/>
          <w:szCs w:val="28"/>
        </w:rPr>
      </w:pPr>
      <w:r w:rsidRPr="00320FCA">
        <w:rPr>
          <w:rFonts w:ascii="Times New Roman" w:hAnsi="Times New Roman" w:cs="Times New Roman"/>
          <w:sz w:val="28"/>
          <w:szCs w:val="28"/>
        </w:rPr>
        <w:t>4. Метод экспертной оценки. Массовая оценка со стороны сотрудников.</w:t>
      </w:r>
    </w:p>
    <w:p w14:paraId="4E48679B" w14:textId="77777777" w:rsidR="00320FCA" w:rsidRPr="00320FCA" w:rsidRDefault="00320FCA" w:rsidP="00320FCA">
      <w:pPr>
        <w:spacing w:after="0" w:line="360" w:lineRule="auto"/>
        <w:jc w:val="both"/>
        <w:rPr>
          <w:rFonts w:ascii="Times New Roman" w:hAnsi="Times New Roman" w:cs="Times New Roman"/>
          <w:sz w:val="28"/>
          <w:szCs w:val="28"/>
        </w:rPr>
      </w:pPr>
      <w:r w:rsidRPr="00320FCA">
        <w:rPr>
          <w:rFonts w:ascii="Times New Roman" w:hAnsi="Times New Roman" w:cs="Times New Roman"/>
          <w:sz w:val="28"/>
          <w:szCs w:val="28"/>
        </w:rPr>
        <w:t xml:space="preserve">5. Оценка команды. Оценка на основе общих показателей ликвидности, не включающая индивидуальную производительность. </w:t>
      </w:r>
    </w:p>
    <w:p w14:paraId="4ABB79C1" w14:textId="77777777" w:rsidR="00320FCA" w:rsidRPr="00320FCA" w:rsidRDefault="00320FCA" w:rsidP="00320FCA">
      <w:pPr>
        <w:spacing w:after="0" w:line="360" w:lineRule="auto"/>
        <w:jc w:val="both"/>
        <w:rPr>
          <w:rFonts w:ascii="Times New Roman" w:hAnsi="Times New Roman" w:cs="Times New Roman"/>
          <w:sz w:val="28"/>
          <w:szCs w:val="28"/>
        </w:rPr>
      </w:pPr>
      <w:r w:rsidRPr="00320FCA">
        <w:rPr>
          <w:rFonts w:ascii="Times New Roman" w:hAnsi="Times New Roman" w:cs="Times New Roman"/>
          <w:sz w:val="28"/>
          <w:szCs w:val="28"/>
        </w:rPr>
        <w:t>6. Оценка клиентов. Оценка со стороны клиентов посредством отзывов [7].</w:t>
      </w:r>
    </w:p>
    <w:p w14:paraId="153AAFCA" w14:textId="77777777" w:rsidR="00320FCA" w:rsidRPr="00320FCA" w:rsidRDefault="00320FCA" w:rsidP="00320FCA">
      <w:pPr>
        <w:spacing w:after="0" w:line="360" w:lineRule="auto"/>
        <w:jc w:val="both"/>
        <w:rPr>
          <w:rFonts w:ascii="Times New Roman" w:hAnsi="Times New Roman" w:cs="Times New Roman"/>
          <w:sz w:val="28"/>
          <w:szCs w:val="28"/>
        </w:rPr>
      </w:pPr>
      <w:r w:rsidRPr="00320FCA">
        <w:rPr>
          <w:rFonts w:ascii="Times New Roman" w:hAnsi="Times New Roman" w:cs="Times New Roman"/>
          <w:sz w:val="28"/>
          <w:szCs w:val="28"/>
        </w:rPr>
        <w:t xml:space="preserve">Однако важно отметить, что, если нет надлежащих систем и планов для работы с результатами служебной аттестации, ожидаемые выгоды от этого процесса могут быть не реализованы. Оценка эффективности может быть некачественной, если непрофессионально обрабатывается. Некорректное воздействие на работника может нанести ущерб организации. Это может привести к потере ключевых сотрудников только потому, что они почувствуют, как им будет лучше работать в другом месте. Как правило, эффективность деятельности сотрудников оценивается с точки зрения результатов. Существует ряд мер, которые можно принять при измерении производительности, например, использование показателей качества и рентабельности. Рентабельность — это способность регулярно получать прибыль в течение определенного периода времени. Она выражается как </w:t>
      </w:r>
      <w:r w:rsidRPr="00320FCA">
        <w:rPr>
          <w:rFonts w:ascii="Times New Roman" w:hAnsi="Times New Roman" w:cs="Times New Roman"/>
          <w:sz w:val="28"/>
          <w:szCs w:val="28"/>
        </w:rPr>
        <w:lastRenderedPageBreak/>
        <w:t xml:space="preserve">отношение прибыли к затратам. Эффективность — это способность производить желаемые результаты, используя минимум ресурсов. </w:t>
      </w:r>
    </w:p>
    <w:p w14:paraId="0776A796" w14:textId="77777777" w:rsidR="00EE55EE" w:rsidRPr="00D62379" w:rsidRDefault="00EE55EE" w:rsidP="00D62379">
      <w:pPr>
        <w:pStyle w:val="1"/>
        <w:spacing w:line="360" w:lineRule="auto"/>
        <w:jc w:val="both"/>
        <w:rPr>
          <w:rFonts w:ascii="Times New Roman" w:hAnsi="Times New Roman" w:cs="Times New Roman"/>
          <w:color w:val="auto"/>
        </w:rPr>
      </w:pPr>
      <w:bookmarkStart w:id="4" w:name="_Toc529655021"/>
      <w:r w:rsidRPr="00D62379">
        <w:rPr>
          <w:rFonts w:ascii="Times New Roman" w:hAnsi="Times New Roman" w:cs="Times New Roman"/>
          <w:color w:val="auto"/>
        </w:rPr>
        <w:t>ИССЛЕДОВАНИ</w:t>
      </w:r>
      <w:r w:rsidR="00D16726" w:rsidRPr="00D62379">
        <w:rPr>
          <w:rFonts w:ascii="Times New Roman" w:hAnsi="Times New Roman" w:cs="Times New Roman"/>
          <w:color w:val="auto"/>
        </w:rPr>
        <w:t>Е</w:t>
      </w:r>
      <w:r w:rsidRPr="00D62379">
        <w:rPr>
          <w:rFonts w:ascii="Times New Roman" w:hAnsi="Times New Roman" w:cs="Times New Roman"/>
          <w:color w:val="auto"/>
        </w:rPr>
        <w:t xml:space="preserve"> ВЛИЯНИЯ КАДРОВОГО ПОТЕНЦИАЛА</w:t>
      </w:r>
      <w:bookmarkEnd w:id="4"/>
    </w:p>
    <w:p w14:paraId="6E07D8BE" w14:textId="77777777" w:rsidR="00320FCA" w:rsidRPr="00320FCA" w:rsidRDefault="00320FCA" w:rsidP="00320FCA">
      <w:pPr>
        <w:spacing w:after="0" w:line="360" w:lineRule="auto"/>
        <w:jc w:val="both"/>
        <w:rPr>
          <w:rFonts w:ascii="Times New Roman" w:hAnsi="Times New Roman" w:cs="Times New Roman"/>
          <w:sz w:val="28"/>
          <w:szCs w:val="28"/>
          <w:highlight w:val="white"/>
        </w:rPr>
      </w:pPr>
      <w:r w:rsidRPr="00320FCA">
        <w:rPr>
          <w:rFonts w:ascii="Times New Roman" w:hAnsi="Times New Roman" w:cs="Times New Roman"/>
          <w:sz w:val="28"/>
          <w:szCs w:val="28"/>
        </w:rPr>
        <w:t>Главная цель исследования – нахождение резервов совершенствования жизнедеятельности рабочего коллектива и содействие росту рентабельности коммерческого предприятия.</w:t>
      </w:r>
      <w:r w:rsidRPr="00320FCA">
        <w:rPr>
          <w:rFonts w:ascii="Times New Roman" w:hAnsi="Times New Roman" w:cs="Times New Roman"/>
          <w:sz w:val="28"/>
          <w:szCs w:val="28"/>
          <w:highlight w:val="white"/>
        </w:rPr>
        <w:t xml:space="preserve"> На примере крупной розничной аптечной сети ГК ПАО «36,6» рассмотрено влияние кадров на эффективность деятельности организации. В выборке участвовало 40 человек, что составляет полный охват сотрудников пяти торговых точек. Данные взяты с официального сайта аптеки, её бухгалтерской отчетности, а также по отзывам самих сотрудников фирмы.</w:t>
      </w:r>
    </w:p>
    <w:p w14:paraId="3E12D427" w14:textId="77777777" w:rsidR="00320FCA" w:rsidRPr="00320FCA" w:rsidRDefault="00320FCA" w:rsidP="00320FCA">
      <w:pPr>
        <w:spacing w:after="0" w:line="360" w:lineRule="auto"/>
        <w:jc w:val="both"/>
        <w:rPr>
          <w:rFonts w:ascii="Times New Roman" w:hAnsi="Times New Roman" w:cs="Times New Roman"/>
          <w:sz w:val="28"/>
          <w:szCs w:val="28"/>
        </w:rPr>
      </w:pPr>
      <w:r w:rsidRPr="00320FCA">
        <w:rPr>
          <w:rFonts w:ascii="Times New Roman" w:hAnsi="Times New Roman" w:cs="Times New Roman"/>
          <w:sz w:val="28"/>
          <w:szCs w:val="28"/>
        </w:rPr>
        <w:t xml:space="preserve">В ходе анализа наблюдается существенное преимущество персонала женского пола – около 88%. Это объясняется непопулярностью профессий в сфере </w:t>
      </w:r>
      <w:proofErr w:type="spellStart"/>
      <w:r w:rsidRPr="00320FCA">
        <w:rPr>
          <w:rFonts w:ascii="Times New Roman" w:hAnsi="Times New Roman" w:cs="Times New Roman"/>
          <w:sz w:val="28"/>
          <w:szCs w:val="28"/>
        </w:rPr>
        <w:t>фармритейла</w:t>
      </w:r>
      <w:proofErr w:type="spellEnd"/>
      <w:r w:rsidRPr="00320FCA">
        <w:rPr>
          <w:rFonts w:ascii="Times New Roman" w:hAnsi="Times New Roman" w:cs="Times New Roman"/>
          <w:sz w:val="28"/>
          <w:szCs w:val="28"/>
        </w:rPr>
        <w:t xml:space="preserve"> среди мужского населения России. Хотя в организации не предусмотрен физический труд, различающиеся мышления мужчин и женщин, могли бы дать синергетический эффект и предложить инновационные идеи [3].  </w:t>
      </w:r>
    </w:p>
    <w:p w14:paraId="7361C1FE" w14:textId="77777777" w:rsidR="00320FCA" w:rsidRPr="00320FCA" w:rsidRDefault="00320FCA" w:rsidP="00320FCA">
      <w:pPr>
        <w:spacing w:after="0" w:line="360" w:lineRule="auto"/>
        <w:jc w:val="both"/>
        <w:rPr>
          <w:rFonts w:ascii="Times New Roman" w:hAnsi="Times New Roman" w:cs="Times New Roman"/>
          <w:sz w:val="28"/>
          <w:szCs w:val="28"/>
        </w:rPr>
      </w:pPr>
      <w:r w:rsidRPr="00320FCA">
        <w:rPr>
          <w:rFonts w:ascii="Times New Roman" w:hAnsi="Times New Roman" w:cs="Times New Roman"/>
          <w:sz w:val="28"/>
          <w:szCs w:val="28"/>
        </w:rPr>
        <w:t>В нашей стране определяющим образом влияют на структуру всего персонала аптечной сети - фармацевты, которыми работают молодые специалисты до 24 лет: по статистике они составляет 67%. Следующей значительной возрастной группой являются представители возрастной группы от 25 до 35 лет – их около 21%. Отметим, что исследуемая единица на базе ГК ПАО «Аптечные сети 36,6» отвечает общему тренду, но с некоторыми отклонениями: на предприятии отмечено значительное количество сотрудников от 25 до 35 лет - их доля составляет от 27% до 37 % в разные исследуемые периоды. Основная представленная возрастная категория - молодые люди, недавно получившие образование в фармацевтической сфере. [9] Вероятно, они рассматривают работу в аптеке как промежуточный пункт: после года работы</w:t>
      </w:r>
      <w:r w:rsidRPr="00320FCA">
        <w:rPr>
          <w:rFonts w:ascii="Times New Roman" w:hAnsi="Times New Roman" w:cs="Times New Roman"/>
          <w:sz w:val="28"/>
          <w:szCs w:val="28"/>
          <w:highlight w:val="white"/>
        </w:rPr>
        <w:t xml:space="preserve"> специалисты уходят из </w:t>
      </w:r>
      <w:r w:rsidRPr="00320FCA">
        <w:rPr>
          <w:rFonts w:ascii="Times New Roman" w:hAnsi="Times New Roman" w:cs="Times New Roman"/>
          <w:sz w:val="28"/>
          <w:szCs w:val="28"/>
          <w:highlight w:val="white"/>
        </w:rPr>
        <w:lastRenderedPageBreak/>
        <w:t xml:space="preserve">аптечных организаций в поисках лучших возможностей и карьерного роста. Неоправданно низкая заработная плата при высокой </w:t>
      </w:r>
      <w:r w:rsidRPr="00320FCA">
        <w:rPr>
          <w:rFonts w:ascii="Times New Roman" w:hAnsi="Times New Roman" w:cs="Times New Roman"/>
          <w:sz w:val="28"/>
          <w:szCs w:val="28"/>
        </w:rPr>
        <w:t>интенсивности труда лишь способствует высокой текучести кадров [5].</w:t>
      </w:r>
    </w:p>
    <w:p w14:paraId="085C27B6" w14:textId="77777777" w:rsidR="00320FCA" w:rsidRPr="00320FCA" w:rsidRDefault="00320FCA" w:rsidP="00320FCA">
      <w:pPr>
        <w:spacing w:after="0" w:line="360" w:lineRule="auto"/>
        <w:jc w:val="both"/>
        <w:rPr>
          <w:rFonts w:ascii="Times New Roman" w:hAnsi="Times New Roman" w:cs="Times New Roman"/>
          <w:sz w:val="28"/>
          <w:szCs w:val="28"/>
        </w:rPr>
      </w:pPr>
      <w:r w:rsidRPr="00320FCA">
        <w:rPr>
          <w:rFonts w:ascii="Times New Roman" w:hAnsi="Times New Roman" w:cs="Times New Roman"/>
          <w:sz w:val="28"/>
          <w:szCs w:val="28"/>
          <w:highlight w:val="white"/>
        </w:rPr>
        <w:t>Ключевая особенность фармацевтического рынка труда заключается в высоком интеллектуальном и образовательном уровне работников. Организации данного сектора предъявляют к ним высокие требования в соответствии с законодательным полем Российской Федерации. Более 60% сотрудников аптечной сети имеют высшее образование. От 30% до 36% (с 2015 по 2017 год) - профессиональное среднее, также способствующее формированию требуемых компетенций. Обеспеченность ГК ПАО «36,6» квалифицированными кадрами высока. Две трети персонала имеют высшее профессиональное образование. И это не удивительно, учитываю специфику рассматриваемой отрасли.</w:t>
      </w:r>
    </w:p>
    <w:p w14:paraId="526C1D19" w14:textId="77777777" w:rsidR="00320FCA" w:rsidRPr="00320FCA" w:rsidRDefault="00320FCA" w:rsidP="00320FCA">
      <w:pPr>
        <w:spacing w:after="0" w:line="360" w:lineRule="auto"/>
        <w:jc w:val="both"/>
        <w:rPr>
          <w:rFonts w:ascii="Times New Roman" w:hAnsi="Times New Roman" w:cs="Times New Roman"/>
          <w:sz w:val="28"/>
          <w:szCs w:val="28"/>
        </w:rPr>
      </w:pPr>
      <w:r w:rsidRPr="00320FCA">
        <w:rPr>
          <w:rFonts w:ascii="Times New Roman" w:hAnsi="Times New Roman" w:cs="Times New Roman"/>
          <w:sz w:val="28"/>
          <w:szCs w:val="28"/>
        </w:rPr>
        <w:t>Анализ стажа персонала показывает, что в учреждении преобладают (почти 33%) сотрудники со стажем до года. Остальные же сегменты разделились примерно равными частями (в среднем около 21%) [4]. Более подробную картину этой текучести мы сможем увидеть, вычислив коэффициент текучести кадров за прошедший год. Коэффициент текучести кадров:</w:t>
      </w:r>
    </w:p>
    <w:p w14:paraId="18A539D3" w14:textId="77777777" w:rsidR="00320FCA" w:rsidRPr="00320FCA" w:rsidRDefault="00F85272" w:rsidP="00320FCA">
      <w:pPr>
        <w:spacing w:after="0" w:line="360" w:lineRule="auto"/>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тк</m:t>
              </m:r>
            </m:sub>
          </m:sSub>
          <m:r>
            <w:rPr>
              <w:rFonts w:ascii="Cambria Math" w:hAnsi="Cambria Math" w:cs="Times New Roman"/>
              <w:sz w:val="28"/>
              <w:szCs w:val="28"/>
            </w:rPr>
            <m:t>=</m:t>
          </m:r>
          <m:r>
            <m:rPr>
              <m:sty m:val="p"/>
            </m:rPr>
            <w:rPr>
              <w:rFonts w:ascii="Cambria Math" w:hAnsi="Cambria Math" w:cs="Times New Roman"/>
              <w:sz w:val="28"/>
              <w:szCs w:val="28"/>
            </w:rPr>
            <m:t xml:space="preserve"> </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Ч</m:t>
                  </m:r>
                </m:e>
                <m:sub>
                  <m:r>
                    <m:rPr>
                      <m:sty m:val="p"/>
                    </m:rPr>
                    <w:rPr>
                      <w:rFonts w:ascii="Cambria Math" w:hAnsi="Cambria Math" w:cs="Times New Roman"/>
                      <w:sz w:val="28"/>
                      <w:szCs w:val="28"/>
                    </w:rPr>
                    <m:t>ув</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Ч</m:t>
                  </m:r>
                </m:e>
                <m:sub>
                  <m:r>
                    <m:rPr>
                      <m:sty m:val="p"/>
                    </m:rPr>
                    <w:rPr>
                      <w:rFonts w:ascii="Cambria Math" w:hAnsi="Cambria Math" w:cs="Times New Roman"/>
                      <w:sz w:val="28"/>
                      <w:szCs w:val="28"/>
                    </w:rPr>
                    <m:t>с</m:t>
                  </m:r>
                </m:sub>
              </m:sSub>
            </m:den>
          </m:f>
          <m:r>
            <w:rPr>
              <w:rFonts w:ascii="Cambria Math" w:hAnsi="Cambria Math" w:cs="Times New Roman"/>
              <w:sz w:val="28"/>
              <w:szCs w:val="28"/>
            </w:rPr>
            <m:t>×100%=</m:t>
          </m:r>
          <m:f>
            <m:fPr>
              <m:ctrlPr>
                <w:rPr>
                  <w:rFonts w:ascii="Cambria Math" w:hAnsi="Cambria Math" w:cs="Times New Roman"/>
                  <w:i/>
                  <w:sz w:val="28"/>
                  <w:szCs w:val="28"/>
                </w:rPr>
              </m:ctrlPr>
            </m:fPr>
            <m:num>
              <m:r>
                <w:rPr>
                  <w:rFonts w:ascii="Cambria Math" w:hAnsi="Cambria Math" w:cs="Times New Roman"/>
                  <w:sz w:val="28"/>
                  <w:szCs w:val="28"/>
                </w:rPr>
                <m:t>11</m:t>
              </m:r>
            </m:num>
            <m:den>
              <m:r>
                <w:rPr>
                  <w:rFonts w:ascii="Cambria Math" w:hAnsi="Cambria Math" w:cs="Times New Roman"/>
                  <w:sz w:val="28"/>
                  <w:szCs w:val="28"/>
                </w:rPr>
                <m:t>40</m:t>
              </m:r>
            </m:den>
          </m:f>
          <m:r>
            <w:rPr>
              <w:rFonts w:ascii="Cambria Math" w:hAnsi="Cambria Math" w:cs="Times New Roman"/>
              <w:sz w:val="28"/>
              <w:szCs w:val="28"/>
            </w:rPr>
            <m:t>×100%=27,5%</m:t>
          </m:r>
        </m:oMath>
      </m:oMathPara>
    </w:p>
    <w:p w14:paraId="15A82327" w14:textId="77777777" w:rsidR="00320FCA" w:rsidRPr="00320FCA" w:rsidRDefault="00320FCA" w:rsidP="00320FCA">
      <w:pPr>
        <w:spacing w:after="0" w:line="360" w:lineRule="auto"/>
        <w:jc w:val="both"/>
        <w:rPr>
          <w:rFonts w:ascii="Times New Roman" w:hAnsi="Times New Roman" w:cs="Times New Roman"/>
          <w:sz w:val="28"/>
          <w:szCs w:val="28"/>
        </w:rPr>
      </w:pPr>
      <w:r w:rsidRPr="00320FCA">
        <w:rPr>
          <w:rFonts w:ascii="Times New Roman" w:hAnsi="Times New Roman" w:cs="Times New Roman"/>
          <w:sz w:val="28"/>
          <w:szCs w:val="28"/>
        </w:rPr>
        <w:t xml:space="preserve">Где: </w:t>
      </w:r>
    </w:p>
    <w:p w14:paraId="6E595E4A" w14:textId="77777777" w:rsidR="00320FCA" w:rsidRPr="00320FCA" w:rsidRDefault="00F85272" w:rsidP="00320FCA">
      <w:pPr>
        <w:spacing w:after="0" w:line="360" w:lineRule="auto"/>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Ч</m:t>
            </m:r>
          </m:e>
          <m:sub>
            <m:r>
              <m:rPr>
                <m:sty m:val="p"/>
              </m:rPr>
              <w:rPr>
                <w:rFonts w:ascii="Cambria Math" w:hAnsi="Cambria Math" w:cs="Times New Roman"/>
                <w:sz w:val="28"/>
                <w:szCs w:val="28"/>
              </w:rPr>
              <m:t>ув</m:t>
            </m:r>
          </m:sub>
        </m:sSub>
      </m:oMath>
      <w:r w:rsidR="00320FCA" w:rsidRPr="00320FCA">
        <w:rPr>
          <w:rFonts w:ascii="Times New Roman" w:hAnsi="Times New Roman" w:cs="Times New Roman"/>
          <w:sz w:val="28"/>
          <w:szCs w:val="28"/>
        </w:rPr>
        <w:t>- Количество сотрудников, уволившихся по собственному желанию и за нарушение дисциплины;</w:t>
      </w:r>
    </w:p>
    <w:p w14:paraId="758335E4" w14:textId="77777777" w:rsidR="00320FCA" w:rsidRPr="00320FCA" w:rsidRDefault="00F85272" w:rsidP="00320FCA">
      <w:pPr>
        <w:spacing w:after="0" w:line="360" w:lineRule="auto"/>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Ч</m:t>
            </m:r>
          </m:e>
          <m:sub>
            <m:r>
              <m:rPr>
                <m:sty m:val="p"/>
              </m:rPr>
              <w:rPr>
                <w:rFonts w:ascii="Cambria Math" w:hAnsi="Cambria Math" w:cs="Times New Roman"/>
                <w:sz w:val="28"/>
                <w:szCs w:val="28"/>
              </w:rPr>
              <m:t>с</m:t>
            </m:r>
          </m:sub>
        </m:sSub>
      </m:oMath>
      <w:r w:rsidR="00320FCA" w:rsidRPr="00320FCA">
        <w:rPr>
          <w:rFonts w:ascii="Times New Roman" w:hAnsi="Times New Roman" w:cs="Times New Roman"/>
          <w:sz w:val="28"/>
          <w:szCs w:val="28"/>
        </w:rPr>
        <w:t xml:space="preserve"> - Среднесписочная численность персонала. </w:t>
      </w:r>
    </w:p>
    <w:p w14:paraId="45B75327" w14:textId="77777777" w:rsidR="00320FCA" w:rsidRPr="00320FCA" w:rsidRDefault="00320FCA" w:rsidP="00320FCA">
      <w:pPr>
        <w:spacing w:after="0" w:line="360" w:lineRule="auto"/>
        <w:jc w:val="both"/>
        <w:rPr>
          <w:rFonts w:ascii="Times New Roman" w:hAnsi="Times New Roman" w:cs="Times New Roman"/>
          <w:sz w:val="28"/>
          <w:szCs w:val="28"/>
        </w:rPr>
      </w:pPr>
      <w:r w:rsidRPr="00320FCA">
        <w:rPr>
          <w:rFonts w:ascii="Times New Roman" w:hAnsi="Times New Roman" w:cs="Times New Roman"/>
          <w:sz w:val="28"/>
          <w:szCs w:val="28"/>
          <w:highlight w:val="white"/>
        </w:rPr>
        <w:t xml:space="preserve">Полученная цифра свидетельствует о высокой текучести кадров. </w:t>
      </w:r>
      <w:r w:rsidRPr="00320FCA">
        <w:rPr>
          <w:rFonts w:ascii="Times New Roman" w:hAnsi="Times New Roman" w:cs="Times New Roman"/>
          <w:sz w:val="28"/>
          <w:szCs w:val="28"/>
        </w:rPr>
        <w:t xml:space="preserve">В свою очередь, такой расклад несёт за собой непредвиденные финансовые расходы организации на поиск, обучение, оформление медицинских и прочих документов для нового персонала. </w:t>
      </w:r>
    </w:p>
    <w:p w14:paraId="24FDEB97" w14:textId="77777777" w:rsidR="00320FCA" w:rsidRPr="00320FCA" w:rsidRDefault="00320FCA" w:rsidP="00320FCA">
      <w:pPr>
        <w:spacing w:after="0" w:line="360" w:lineRule="auto"/>
        <w:jc w:val="both"/>
        <w:rPr>
          <w:rFonts w:ascii="Times New Roman" w:hAnsi="Times New Roman" w:cs="Times New Roman"/>
          <w:sz w:val="28"/>
          <w:szCs w:val="28"/>
        </w:rPr>
      </w:pPr>
      <w:r w:rsidRPr="00320FCA">
        <w:rPr>
          <w:rFonts w:ascii="Times New Roman" w:hAnsi="Times New Roman" w:cs="Times New Roman"/>
          <w:sz w:val="28"/>
          <w:szCs w:val="28"/>
          <w:highlight w:val="white"/>
        </w:rPr>
        <w:lastRenderedPageBreak/>
        <w:t xml:space="preserve">Проведенное </w:t>
      </w:r>
      <w:r w:rsidRPr="00320FCA">
        <w:rPr>
          <w:rFonts w:ascii="Times New Roman" w:hAnsi="Times New Roman" w:cs="Times New Roman"/>
          <w:sz w:val="28"/>
          <w:szCs w:val="28"/>
        </w:rPr>
        <w:t>исследование позволило выявить ряд проблем, с которыми может столкнуться любая торговая организация. Среди них можно выявить универсальные пути их решения:</w:t>
      </w:r>
    </w:p>
    <w:p w14:paraId="3C43D353" w14:textId="77777777" w:rsidR="00320FCA" w:rsidRPr="00320FCA" w:rsidRDefault="00320FCA" w:rsidP="00320FCA">
      <w:pPr>
        <w:spacing w:after="0" w:line="360" w:lineRule="auto"/>
        <w:jc w:val="both"/>
        <w:rPr>
          <w:rFonts w:ascii="Times New Roman" w:hAnsi="Times New Roman" w:cs="Times New Roman"/>
          <w:sz w:val="28"/>
          <w:szCs w:val="28"/>
        </w:rPr>
      </w:pPr>
      <w:r w:rsidRPr="00320FCA">
        <w:rPr>
          <w:rFonts w:ascii="Times New Roman" w:hAnsi="Times New Roman" w:cs="Times New Roman"/>
          <w:sz w:val="28"/>
          <w:szCs w:val="28"/>
        </w:rPr>
        <w:t xml:space="preserve">1. В будущем в организации следует реализовывать мероприятия, направленные на поддержку дружеских взаимоотношений между работниками. Большинство работников не мотивированы, в том числе из-за отсутствия перспектив карьерного роста, в связи с чем происходит частая смена персонала в организации. Необходимо назначать персонал на вакантные должности посредством повышения и внутреннего конкурса, а не набором извне. Это существенно повысит мотивацию штатных сотрудников. </w:t>
      </w:r>
    </w:p>
    <w:p w14:paraId="110EFE55" w14:textId="77777777" w:rsidR="00320FCA" w:rsidRPr="00320FCA" w:rsidRDefault="00320FCA" w:rsidP="00320FCA">
      <w:pPr>
        <w:spacing w:after="0" w:line="360" w:lineRule="auto"/>
        <w:jc w:val="both"/>
        <w:rPr>
          <w:rFonts w:ascii="Times New Roman" w:hAnsi="Times New Roman" w:cs="Times New Roman"/>
          <w:sz w:val="28"/>
          <w:szCs w:val="28"/>
        </w:rPr>
      </w:pPr>
      <w:r w:rsidRPr="00320FCA">
        <w:rPr>
          <w:rFonts w:ascii="Times New Roman" w:hAnsi="Times New Roman" w:cs="Times New Roman"/>
          <w:sz w:val="28"/>
          <w:szCs w:val="28"/>
        </w:rPr>
        <w:t>2. Принципиально важной составной частью кадровой политики должна стать скоординированная система оплаты труда и вознаграждения за результаты.</w:t>
      </w:r>
      <w:bookmarkStart w:id="5" w:name="_Hlk515053285"/>
      <w:r w:rsidRPr="00320FCA">
        <w:rPr>
          <w:rFonts w:ascii="Times New Roman" w:hAnsi="Times New Roman" w:cs="Times New Roman"/>
          <w:sz w:val="28"/>
          <w:szCs w:val="28"/>
        </w:rPr>
        <w:t xml:space="preserve"> Следует уделить внимание системе социального обеспечения, предполагающую ряд выплат и услуг сотрудникам организации и их семьям, к примеру, выдача беспроцентных ссуд, страхование, медицинское обслуживание, льготы при приобретении продаваемой фирмой продукции, предоставление отдыха, санаторного лечения и так далее. </w:t>
      </w:r>
    </w:p>
    <w:bookmarkEnd w:id="5"/>
    <w:p w14:paraId="073FBAEE" w14:textId="77777777" w:rsidR="00320FCA" w:rsidRPr="00320FCA" w:rsidRDefault="00320FCA" w:rsidP="00320FCA">
      <w:pPr>
        <w:spacing w:after="0" w:line="360" w:lineRule="auto"/>
        <w:jc w:val="both"/>
        <w:rPr>
          <w:rFonts w:ascii="Times New Roman" w:hAnsi="Times New Roman" w:cs="Times New Roman"/>
          <w:sz w:val="28"/>
          <w:szCs w:val="28"/>
        </w:rPr>
      </w:pPr>
      <w:r w:rsidRPr="00320FCA">
        <w:rPr>
          <w:rFonts w:ascii="Times New Roman" w:hAnsi="Times New Roman" w:cs="Times New Roman"/>
          <w:sz w:val="28"/>
          <w:szCs w:val="28"/>
        </w:rPr>
        <w:t>3. Советую привлекать сотрудников к участию в планировании организации, это повышает заинтересованность работников в экономической эффективности организации. Исследования производительности труда персонала показали, что сотрудники, которые довольны своим делом, имеют более высокую работоспособность, а следовательно, производительность труда, чем те, кто недоволен ею [8].</w:t>
      </w:r>
      <w:r w:rsidRPr="00320FCA">
        <w:rPr>
          <w:rFonts w:ascii="Times New Roman" w:hAnsi="Times New Roman" w:cs="Times New Roman"/>
          <w:b/>
          <w:sz w:val="28"/>
          <w:szCs w:val="28"/>
        </w:rPr>
        <w:t xml:space="preserve"> </w:t>
      </w:r>
    </w:p>
    <w:p w14:paraId="32F2EAD8" w14:textId="77777777" w:rsidR="00320FCA" w:rsidRPr="00320FCA" w:rsidRDefault="00320FCA" w:rsidP="00320FCA">
      <w:pPr>
        <w:spacing w:after="0" w:line="360" w:lineRule="auto"/>
        <w:jc w:val="both"/>
        <w:rPr>
          <w:rFonts w:ascii="Times New Roman" w:hAnsi="Times New Roman" w:cs="Times New Roman"/>
          <w:sz w:val="28"/>
          <w:szCs w:val="28"/>
        </w:rPr>
      </w:pPr>
      <w:r w:rsidRPr="00320FCA">
        <w:rPr>
          <w:rFonts w:ascii="Times New Roman" w:hAnsi="Times New Roman" w:cs="Times New Roman"/>
          <w:sz w:val="28"/>
          <w:szCs w:val="28"/>
        </w:rPr>
        <w:t xml:space="preserve">Итак, в результате проведенного исследования, выяснилось, что на разных уровнях управления коммерческой деятельностью, важным аспектом остается кадровый потенциал. </w:t>
      </w:r>
    </w:p>
    <w:p w14:paraId="2C2824A8" w14:textId="77777777" w:rsidR="00320FCA" w:rsidRPr="00D62379" w:rsidRDefault="00EE55EE" w:rsidP="00D62379">
      <w:pPr>
        <w:pStyle w:val="1"/>
        <w:spacing w:line="360" w:lineRule="auto"/>
        <w:jc w:val="both"/>
        <w:rPr>
          <w:rFonts w:ascii="Times New Roman" w:hAnsi="Times New Roman" w:cs="Times New Roman"/>
          <w:color w:val="auto"/>
        </w:rPr>
      </w:pPr>
      <w:bookmarkStart w:id="6" w:name="_Toc529655022"/>
      <w:r w:rsidRPr="00D62379">
        <w:rPr>
          <w:rFonts w:ascii="Times New Roman" w:hAnsi="Times New Roman" w:cs="Times New Roman"/>
          <w:color w:val="auto"/>
        </w:rPr>
        <w:t>РЕКОМЕНДУЕМЫЕ МЕРОПРИЯТИЯ</w:t>
      </w:r>
      <w:bookmarkEnd w:id="6"/>
    </w:p>
    <w:p w14:paraId="1B12FFC0" w14:textId="77777777" w:rsidR="00320FCA" w:rsidRPr="00320FCA" w:rsidRDefault="00320FCA" w:rsidP="00320FCA">
      <w:pPr>
        <w:spacing w:after="0" w:line="360" w:lineRule="auto"/>
        <w:jc w:val="both"/>
        <w:rPr>
          <w:rFonts w:ascii="Times New Roman" w:hAnsi="Times New Roman" w:cs="Times New Roman"/>
          <w:sz w:val="28"/>
          <w:szCs w:val="28"/>
        </w:rPr>
      </w:pPr>
      <w:r w:rsidRPr="00320FCA">
        <w:rPr>
          <w:rFonts w:ascii="Times New Roman" w:hAnsi="Times New Roman" w:cs="Times New Roman"/>
          <w:sz w:val="28"/>
          <w:szCs w:val="28"/>
        </w:rPr>
        <w:t xml:space="preserve">В современной российской экономике торговые предприятия занимают особое место. Проблема рационального использования трудового потенциала </w:t>
      </w:r>
      <w:r w:rsidRPr="00320FCA">
        <w:rPr>
          <w:rFonts w:ascii="Times New Roman" w:hAnsi="Times New Roman" w:cs="Times New Roman"/>
          <w:sz w:val="28"/>
          <w:szCs w:val="28"/>
        </w:rPr>
        <w:lastRenderedPageBreak/>
        <w:t>еще не нашла своего места в системе общего управления. В приоритете было использование материальных ресурсов, а не живой труд. Однако человечество вступает стадию постиндустриального развития, то есть в эпоху возведения информационного общества. Понятие «потенциал» пришло с латинского языка «</w:t>
      </w:r>
      <w:proofErr w:type="spellStart"/>
      <w:r w:rsidRPr="00320FCA">
        <w:rPr>
          <w:rFonts w:ascii="Times New Roman" w:hAnsi="Times New Roman" w:cs="Times New Roman"/>
          <w:sz w:val="28"/>
          <w:szCs w:val="28"/>
        </w:rPr>
        <w:t>potentia</w:t>
      </w:r>
      <w:proofErr w:type="spellEnd"/>
      <w:r w:rsidRPr="00320FCA">
        <w:rPr>
          <w:rFonts w:ascii="Times New Roman" w:hAnsi="Times New Roman" w:cs="Times New Roman"/>
          <w:sz w:val="28"/>
          <w:szCs w:val="28"/>
        </w:rPr>
        <w:t>», переводится как преимущество и скрытые силы. Кадровый потенциал организации – это сочетание креативных возможностей служащих, их знаний, опыта, духовных ценностей и культурных установок [6].</w:t>
      </w:r>
      <w:r w:rsidRPr="00320FCA">
        <w:rPr>
          <w:rFonts w:ascii="Times New Roman" w:hAnsi="Times New Roman" w:cs="Times New Roman"/>
          <w:b/>
          <w:sz w:val="28"/>
          <w:szCs w:val="28"/>
        </w:rPr>
        <w:t xml:space="preserve"> </w:t>
      </w:r>
    </w:p>
    <w:p w14:paraId="42EA1D80" w14:textId="77777777" w:rsidR="00320FCA" w:rsidRPr="00320FCA" w:rsidRDefault="00320FCA" w:rsidP="00320FCA">
      <w:pPr>
        <w:spacing w:after="0" w:line="360" w:lineRule="auto"/>
        <w:jc w:val="both"/>
        <w:rPr>
          <w:rFonts w:ascii="Times New Roman" w:hAnsi="Times New Roman" w:cs="Times New Roman"/>
          <w:sz w:val="28"/>
          <w:szCs w:val="28"/>
        </w:rPr>
      </w:pPr>
      <w:r w:rsidRPr="00320FCA">
        <w:rPr>
          <w:rFonts w:ascii="Times New Roman" w:hAnsi="Times New Roman" w:cs="Times New Roman"/>
          <w:sz w:val="28"/>
          <w:szCs w:val="28"/>
        </w:rPr>
        <w:t xml:space="preserve">Важными условиями повышения продаж являются наличие квалифицированных кадров в зависимости от специализации, высокий уровень сервиса, качество товаров и услуг, за которое отвечают определенные лица. Поэтому известное выражение «кадры решают все» имеет прямое отношение к практике ведущих организаций, таких как </w:t>
      </w:r>
      <w:r w:rsidRPr="00320FCA">
        <w:rPr>
          <w:rFonts w:ascii="Times New Roman" w:hAnsi="Times New Roman" w:cs="Times New Roman"/>
          <w:sz w:val="28"/>
          <w:szCs w:val="28"/>
          <w:lang w:val="en-US"/>
        </w:rPr>
        <w:t>Google</w:t>
      </w:r>
      <w:r w:rsidRPr="00320FCA">
        <w:rPr>
          <w:rFonts w:ascii="Times New Roman" w:hAnsi="Times New Roman" w:cs="Times New Roman"/>
          <w:sz w:val="28"/>
          <w:szCs w:val="28"/>
        </w:rPr>
        <w:t xml:space="preserve">, </w:t>
      </w:r>
      <w:proofErr w:type="spellStart"/>
      <w:r w:rsidRPr="00320FCA">
        <w:rPr>
          <w:rFonts w:ascii="Times New Roman" w:hAnsi="Times New Roman" w:cs="Times New Roman"/>
          <w:sz w:val="28"/>
          <w:szCs w:val="28"/>
          <w:lang w:val="en-US"/>
        </w:rPr>
        <w:t>Abobe</w:t>
      </w:r>
      <w:proofErr w:type="spellEnd"/>
      <w:r w:rsidRPr="00320FCA">
        <w:rPr>
          <w:rFonts w:ascii="Times New Roman" w:hAnsi="Times New Roman" w:cs="Times New Roman"/>
          <w:sz w:val="28"/>
          <w:szCs w:val="28"/>
        </w:rPr>
        <w:t xml:space="preserve">, </w:t>
      </w:r>
      <w:r w:rsidRPr="00320FCA">
        <w:rPr>
          <w:rFonts w:ascii="Times New Roman" w:hAnsi="Times New Roman" w:cs="Times New Roman"/>
          <w:sz w:val="28"/>
          <w:szCs w:val="28"/>
          <w:lang w:val="en-US"/>
        </w:rPr>
        <w:t>Twitter</w:t>
      </w:r>
      <w:r w:rsidRPr="00320FCA">
        <w:rPr>
          <w:rFonts w:ascii="Times New Roman" w:hAnsi="Times New Roman" w:cs="Times New Roman"/>
          <w:sz w:val="28"/>
          <w:szCs w:val="28"/>
        </w:rPr>
        <w:t>. Чтобы оптимизировать процесс использования кадрового потенциала работников на торговом предприятии рекомендую следующий перечень мероприятий:</w:t>
      </w:r>
    </w:p>
    <w:p w14:paraId="2A7A8C8C" w14:textId="77777777" w:rsidR="00320FCA" w:rsidRPr="00320FCA" w:rsidRDefault="00320FCA" w:rsidP="00320FCA">
      <w:pPr>
        <w:spacing w:after="0" w:line="360" w:lineRule="auto"/>
        <w:jc w:val="both"/>
        <w:rPr>
          <w:rFonts w:ascii="Times New Roman" w:hAnsi="Times New Roman" w:cs="Times New Roman"/>
          <w:sz w:val="28"/>
          <w:szCs w:val="28"/>
        </w:rPr>
      </w:pPr>
      <w:r w:rsidRPr="00320FCA">
        <w:rPr>
          <w:rFonts w:ascii="Times New Roman" w:hAnsi="Times New Roman" w:cs="Times New Roman"/>
          <w:sz w:val="28"/>
          <w:szCs w:val="28"/>
        </w:rPr>
        <w:t>- привлечение талантливых студентов, путем отбора университетов по необходимым для организации специальностям, а именно - торговым, предоставляя возможности прохождения практики и дальнейшего трудоустройства;</w:t>
      </w:r>
    </w:p>
    <w:p w14:paraId="3A6E908E" w14:textId="77777777" w:rsidR="00320FCA" w:rsidRPr="00320FCA" w:rsidRDefault="00320FCA" w:rsidP="00320FCA">
      <w:pPr>
        <w:spacing w:after="0" w:line="360" w:lineRule="auto"/>
        <w:jc w:val="both"/>
        <w:rPr>
          <w:rFonts w:ascii="Times New Roman" w:hAnsi="Times New Roman" w:cs="Times New Roman"/>
          <w:sz w:val="28"/>
          <w:szCs w:val="28"/>
        </w:rPr>
      </w:pPr>
      <w:r w:rsidRPr="00320FCA">
        <w:rPr>
          <w:rFonts w:ascii="Times New Roman" w:hAnsi="Times New Roman" w:cs="Times New Roman"/>
          <w:sz w:val="28"/>
          <w:szCs w:val="28"/>
        </w:rPr>
        <w:t xml:space="preserve">- поощрение за высокие результаты, в рамках системы мотивации персонала; </w:t>
      </w:r>
    </w:p>
    <w:p w14:paraId="3EAC6C2E" w14:textId="77777777" w:rsidR="00320FCA" w:rsidRPr="00320FCA" w:rsidRDefault="00320FCA" w:rsidP="00320FCA">
      <w:pPr>
        <w:spacing w:after="0" w:line="360" w:lineRule="auto"/>
        <w:jc w:val="both"/>
        <w:rPr>
          <w:rFonts w:ascii="Times New Roman" w:hAnsi="Times New Roman" w:cs="Times New Roman"/>
          <w:sz w:val="28"/>
          <w:szCs w:val="28"/>
        </w:rPr>
      </w:pPr>
      <w:r w:rsidRPr="00320FCA">
        <w:rPr>
          <w:rFonts w:ascii="Times New Roman" w:hAnsi="Times New Roman" w:cs="Times New Roman"/>
          <w:sz w:val="28"/>
          <w:szCs w:val="28"/>
        </w:rPr>
        <w:t xml:space="preserve">- развитие навыков обучения за счет налаженной подготовки, переподготовки и повышения квалификации сотрудников; </w:t>
      </w:r>
    </w:p>
    <w:p w14:paraId="77BEFD52" w14:textId="77777777" w:rsidR="00320FCA" w:rsidRPr="00320FCA" w:rsidRDefault="00320FCA" w:rsidP="00320FCA">
      <w:pPr>
        <w:spacing w:after="0" w:line="360" w:lineRule="auto"/>
        <w:jc w:val="both"/>
        <w:rPr>
          <w:rFonts w:ascii="Times New Roman" w:hAnsi="Times New Roman" w:cs="Times New Roman"/>
          <w:sz w:val="28"/>
          <w:szCs w:val="28"/>
        </w:rPr>
      </w:pPr>
      <w:r w:rsidRPr="00320FCA">
        <w:rPr>
          <w:rFonts w:ascii="Times New Roman" w:hAnsi="Times New Roman" w:cs="Times New Roman"/>
          <w:sz w:val="28"/>
          <w:szCs w:val="28"/>
        </w:rPr>
        <w:t xml:space="preserve">- проведения оценки работы всего персонала предприятия; </w:t>
      </w:r>
    </w:p>
    <w:p w14:paraId="7509201B" w14:textId="77777777" w:rsidR="00320FCA" w:rsidRPr="00320FCA" w:rsidRDefault="00320FCA" w:rsidP="00320FCA">
      <w:pPr>
        <w:spacing w:after="0" w:line="360" w:lineRule="auto"/>
        <w:jc w:val="both"/>
        <w:rPr>
          <w:rFonts w:ascii="Times New Roman" w:hAnsi="Times New Roman" w:cs="Times New Roman"/>
          <w:sz w:val="28"/>
          <w:szCs w:val="28"/>
        </w:rPr>
      </w:pPr>
      <w:r w:rsidRPr="00320FCA">
        <w:rPr>
          <w:rFonts w:ascii="Times New Roman" w:hAnsi="Times New Roman" w:cs="Times New Roman"/>
          <w:sz w:val="28"/>
          <w:szCs w:val="28"/>
        </w:rPr>
        <w:t xml:space="preserve">- планирование карьеры сотрудников, постоянное формирование кадрового резерва на руководящие должности; </w:t>
      </w:r>
    </w:p>
    <w:p w14:paraId="7A21AC9B" w14:textId="77777777" w:rsidR="00320FCA" w:rsidRPr="00320FCA" w:rsidRDefault="00320FCA" w:rsidP="00320FCA">
      <w:pPr>
        <w:spacing w:after="0" w:line="360" w:lineRule="auto"/>
        <w:jc w:val="both"/>
        <w:rPr>
          <w:rFonts w:ascii="Times New Roman" w:hAnsi="Times New Roman" w:cs="Times New Roman"/>
          <w:sz w:val="28"/>
          <w:szCs w:val="28"/>
        </w:rPr>
      </w:pPr>
      <w:r w:rsidRPr="00320FCA">
        <w:rPr>
          <w:rFonts w:ascii="Times New Roman" w:hAnsi="Times New Roman" w:cs="Times New Roman"/>
          <w:sz w:val="28"/>
          <w:szCs w:val="28"/>
        </w:rPr>
        <w:t>- улучшение морально-психологического климата коллективе, стирание иерархии между руководителем и подчиненным, более партнерские отношения между ними;</w:t>
      </w:r>
    </w:p>
    <w:p w14:paraId="78E7BFCD" w14:textId="77777777" w:rsidR="00320FCA" w:rsidRPr="00320FCA" w:rsidRDefault="00320FCA" w:rsidP="00320FCA">
      <w:pPr>
        <w:spacing w:after="0" w:line="360" w:lineRule="auto"/>
        <w:jc w:val="both"/>
        <w:rPr>
          <w:rFonts w:ascii="Times New Roman" w:hAnsi="Times New Roman" w:cs="Times New Roman"/>
          <w:sz w:val="28"/>
          <w:szCs w:val="28"/>
        </w:rPr>
      </w:pPr>
      <w:r w:rsidRPr="00320FCA">
        <w:rPr>
          <w:rFonts w:ascii="Times New Roman" w:hAnsi="Times New Roman" w:cs="Times New Roman"/>
          <w:sz w:val="28"/>
          <w:szCs w:val="28"/>
        </w:rPr>
        <w:lastRenderedPageBreak/>
        <w:t>- отслеживание физического и психического состояния персонала, его здоровья и благополучия, соблюдая принцип социальной ответственности бизнеса [1].</w:t>
      </w:r>
    </w:p>
    <w:p w14:paraId="6DB6014C" w14:textId="77777777" w:rsidR="00320FCA" w:rsidRPr="00D62379" w:rsidRDefault="00320FCA" w:rsidP="00D62379">
      <w:pPr>
        <w:pStyle w:val="1"/>
        <w:spacing w:line="360" w:lineRule="auto"/>
        <w:jc w:val="both"/>
        <w:rPr>
          <w:rFonts w:ascii="Times New Roman" w:hAnsi="Times New Roman" w:cs="Times New Roman"/>
          <w:color w:val="auto"/>
        </w:rPr>
      </w:pPr>
      <w:bookmarkStart w:id="7" w:name="_Toc529655023"/>
      <w:r w:rsidRPr="00D62379">
        <w:rPr>
          <w:rFonts w:ascii="Times New Roman" w:hAnsi="Times New Roman" w:cs="Times New Roman"/>
          <w:color w:val="auto"/>
        </w:rPr>
        <w:t>З</w:t>
      </w:r>
      <w:r w:rsidR="00EE55EE" w:rsidRPr="00D62379">
        <w:rPr>
          <w:rFonts w:ascii="Times New Roman" w:hAnsi="Times New Roman" w:cs="Times New Roman"/>
          <w:color w:val="auto"/>
        </w:rPr>
        <w:t>АКЛЮЧЕНИЕ</w:t>
      </w:r>
      <w:bookmarkEnd w:id="7"/>
    </w:p>
    <w:p w14:paraId="7A5CBB1D" w14:textId="77777777" w:rsidR="00320FCA" w:rsidRPr="00320FCA" w:rsidRDefault="00320FCA" w:rsidP="00320FCA">
      <w:pPr>
        <w:spacing w:after="0" w:line="360" w:lineRule="auto"/>
        <w:jc w:val="both"/>
        <w:rPr>
          <w:rFonts w:ascii="Times New Roman" w:hAnsi="Times New Roman" w:cs="Times New Roman"/>
          <w:b/>
          <w:sz w:val="28"/>
          <w:szCs w:val="28"/>
        </w:rPr>
      </w:pPr>
      <w:r w:rsidRPr="00320FCA">
        <w:rPr>
          <w:rFonts w:ascii="Times New Roman" w:hAnsi="Times New Roman" w:cs="Times New Roman"/>
          <w:sz w:val="28"/>
          <w:szCs w:val="28"/>
        </w:rPr>
        <w:t>Для повышения эффективности торговой организации целесообразно применять активную кадровую политику. Она реализуется в том случае, если руководство имеет не только прогноз, но и средства воздействия на ситуацию, а кадровая служба способна разработать специальные программы, проводить постоянный мониторинг ситуации на рынке труда и корректировать их исполнение в соответствии с параметрами внешней и внутренней среды.</w:t>
      </w:r>
    </w:p>
    <w:p w14:paraId="52834723" w14:textId="77777777" w:rsidR="00320FCA" w:rsidRPr="00320FCA" w:rsidRDefault="00320FCA" w:rsidP="00320FCA">
      <w:pPr>
        <w:spacing w:after="0" w:line="360" w:lineRule="auto"/>
        <w:jc w:val="both"/>
        <w:rPr>
          <w:rFonts w:ascii="Times New Roman" w:hAnsi="Times New Roman" w:cs="Times New Roman"/>
          <w:sz w:val="28"/>
          <w:szCs w:val="28"/>
        </w:rPr>
      </w:pPr>
      <w:r w:rsidRPr="00320FCA">
        <w:rPr>
          <w:rFonts w:ascii="Times New Roman" w:hAnsi="Times New Roman" w:cs="Times New Roman"/>
          <w:sz w:val="28"/>
          <w:szCs w:val="28"/>
        </w:rPr>
        <w:t xml:space="preserve">Таким образом, кадровый потенциал действительно является важным фактором, влияющим на эффективность деятельности торговой организации, поэтому руководители предприятий должны повышать производительность труда работников, предоставлять возможности для развития их профессионально-квалификационных навыков, совершенствовать систему мотивации и стимулирования персонала, улучшать морально-психологический климат в трудовом коллективе. </w:t>
      </w:r>
    </w:p>
    <w:p w14:paraId="114CF072" w14:textId="77777777" w:rsidR="00320FCA" w:rsidRPr="00320FCA" w:rsidRDefault="00320FCA" w:rsidP="00320FCA">
      <w:pPr>
        <w:spacing w:after="0" w:line="360" w:lineRule="auto"/>
        <w:jc w:val="both"/>
        <w:rPr>
          <w:rFonts w:ascii="Times New Roman" w:hAnsi="Times New Roman" w:cs="Times New Roman"/>
          <w:sz w:val="28"/>
          <w:szCs w:val="28"/>
        </w:rPr>
      </w:pPr>
      <w:r w:rsidRPr="00320FCA">
        <w:rPr>
          <w:rFonts w:ascii="Times New Roman" w:hAnsi="Times New Roman" w:cs="Times New Roman"/>
          <w:sz w:val="28"/>
          <w:szCs w:val="28"/>
        </w:rPr>
        <w:br w:type="page"/>
      </w:r>
    </w:p>
    <w:p w14:paraId="4FB0FA03" w14:textId="77777777" w:rsidR="00320FCA" w:rsidRPr="00D62379" w:rsidRDefault="00320FCA" w:rsidP="00D62379">
      <w:pPr>
        <w:pStyle w:val="1"/>
        <w:spacing w:line="360" w:lineRule="auto"/>
        <w:jc w:val="both"/>
        <w:rPr>
          <w:rFonts w:ascii="Times New Roman" w:hAnsi="Times New Roman" w:cs="Times New Roman"/>
          <w:color w:val="auto"/>
        </w:rPr>
      </w:pPr>
      <w:bookmarkStart w:id="8" w:name="_Toc529655024"/>
      <w:r w:rsidRPr="00D62379">
        <w:rPr>
          <w:rFonts w:ascii="Times New Roman" w:hAnsi="Times New Roman" w:cs="Times New Roman"/>
          <w:color w:val="auto"/>
        </w:rPr>
        <w:lastRenderedPageBreak/>
        <w:t>С</w:t>
      </w:r>
      <w:r w:rsidR="00EE55EE" w:rsidRPr="00D62379">
        <w:rPr>
          <w:rFonts w:ascii="Times New Roman" w:hAnsi="Times New Roman" w:cs="Times New Roman"/>
          <w:color w:val="auto"/>
        </w:rPr>
        <w:t>ПИСОК ИСПОЛЬЗОВАННОЙ ЛИТЕРАТУРЫ</w:t>
      </w:r>
      <w:bookmarkEnd w:id="8"/>
      <w:r w:rsidRPr="00D62379">
        <w:rPr>
          <w:rFonts w:ascii="Times New Roman" w:hAnsi="Times New Roman" w:cs="Times New Roman"/>
          <w:color w:val="auto"/>
        </w:rPr>
        <w:t xml:space="preserve"> </w:t>
      </w:r>
    </w:p>
    <w:p w14:paraId="5374328F" w14:textId="77777777" w:rsidR="00320FCA" w:rsidRPr="00320FCA" w:rsidRDefault="00320FCA" w:rsidP="00320FCA">
      <w:pPr>
        <w:spacing w:after="0" w:line="360" w:lineRule="auto"/>
        <w:jc w:val="both"/>
        <w:rPr>
          <w:rFonts w:ascii="Times New Roman" w:hAnsi="Times New Roman" w:cs="Times New Roman"/>
          <w:sz w:val="28"/>
          <w:szCs w:val="28"/>
        </w:rPr>
      </w:pPr>
      <w:r w:rsidRPr="00320FCA">
        <w:rPr>
          <w:rFonts w:ascii="Times New Roman" w:hAnsi="Times New Roman" w:cs="Times New Roman"/>
          <w:sz w:val="28"/>
          <w:szCs w:val="28"/>
        </w:rPr>
        <w:t xml:space="preserve">1. Волгин А. Цели и задачи кадровой политики // Проблемы теории и практики управления. – 2009. – № 4. – С. 30–33. </w:t>
      </w:r>
    </w:p>
    <w:p w14:paraId="2BC48040" w14:textId="77777777" w:rsidR="00320FCA" w:rsidRPr="00320FCA" w:rsidRDefault="00320FCA" w:rsidP="00320FCA">
      <w:pPr>
        <w:spacing w:after="0" w:line="360" w:lineRule="auto"/>
        <w:jc w:val="both"/>
        <w:rPr>
          <w:rFonts w:ascii="Times New Roman" w:hAnsi="Times New Roman" w:cs="Times New Roman"/>
          <w:sz w:val="28"/>
          <w:szCs w:val="28"/>
        </w:rPr>
      </w:pPr>
      <w:r w:rsidRPr="00320FCA">
        <w:rPr>
          <w:rFonts w:ascii="Times New Roman" w:hAnsi="Times New Roman" w:cs="Times New Roman"/>
          <w:sz w:val="28"/>
          <w:szCs w:val="28"/>
        </w:rPr>
        <w:t xml:space="preserve">2. Теория менеджмента. // под редакцией В.Я. Афанасьева. – 2-е изд. – М.: </w:t>
      </w:r>
      <w:proofErr w:type="spellStart"/>
      <w:r w:rsidRPr="00320FCA">
        <w:rPr>
          <w:rFonts w:ascii="Times New Roman" w:hAnsi="Times New Roman" w:cs="Times New Roman"/>
          <w:sz w:val="28"/>
          <w:szCs w:val="28"/>
        </w:rPr>
        <w:t>Юрайт</w:t>
      </w:r>
      <w:proofErr w:type="spellEnd"/>
      <w:r w:rsidRPr="00320FCA">
        <w:rPr>
          <w:rFonts w:ascii="Times New Roman" w:hAnsi="Times New Roman" w:cs="Times New Roman"/>
          <w:sz w:val="28"/>
          <w:szCs w:val="28"/>
        </w:rPr>
        <w:t>, 2014. – 665 с.</w:t>
      </w:r>
    </w:p>
    <w:p w14:paraId="2C78EB19" w14:textId="77777777" w:rsidR="00320FCA" w:rsidRPr="00320FCA" w:rsidRDefault="00320FCA" w:rsidP="00320FCA">
      <w:pPr>
        <w:spacing w:after="0" w:line="360" w:lineRule="auto"/>
        <w:jc w:val="both"/>
        <w:rPr>
          <w:rFonts w:ascii="Times New Roman" w:hAnsi="Times New Roman" w:cs="Times New Roman"/>
          <w:sz w:val="28"/>
          <w:szCs w:val="28"/>
        </w:rPr>
      </w:pPr>
      <w:r w:rsidRPr="00320FCA">
        <w:rPr>
          <w:rFonts w:ascii="Times New Roman" w:hAnsi="Times New Roman" w:cs="Times New Roman"/>
          <w:sz w:val="28"/>
          <w:szCs w:val="28"/>
        </w:rPr>
        <w:t xml:space="preserve">3. Официальный сайт аптеки ГК ПАО «36,6» [Электронный ресурс] Режим доступа: </w:t>
      </w:r>
      <w:r w:rsidRPr="00320FCA">
        <w:rPr>
          <w:rFonts w:ascii="Times New Roman" w:hAnsi="Times New Roman" w:cs="Times New Roman"/>
          <w:sz w:val="28"/>
          <w:szCs w:val="28"/>
          <w:u w:val="single"/>
        </w:rPr>
        <w:t>https://apteka366.ru/vakansii/</w:t>
      </w:r>
      <w:r w:rsidRPr="00320FCA">
        <w:rPr>
          <w:rFonts w:ascii="Times New Roman" w:hAnsi="Times New Roman" w:cs="Times New Roman"/>
          <w:sz w:val="28"/>
          <w:szCs w:val="28"/>
        </w:rPr>
        <w:t xml:space="preserve"> (Дата обращения 22.05.18)</w:t>
      </w:r>
    </w:p>
    <w:p w14:paraId="35DFDB60" w14:textId="77777777" w:rsidR="00320FCA" w:rsidRPr="00320FCA" w:rsidRDefault="00320FCA" w:rsidP="00320FCA">
      <w:pPr>
        <w:spacing w:after="0" w:line="360" w:lineRule="auto"/>
        <w:jc w:val="both"/>
        <w:rPr>
          <w:rFonts w:ascii="Times New Roman" w:hAnsi="Times New Roman" w:cs="Times New Roman"/>
          <w:sz w:val="28"/>
          <w:szCs w:val="28"/>
        </w:rPr>
      </w:pPr>
      <w:r w:rsidRPr="00320FCA">
        <w:rPr>
          <w:rFonts w:ascii="Times New Roman" w:hAnsi="Times New Roman" w:cs="Times New Roman"/>
          <w:sz w:val="28"/>
          <w:szCs w:val="28"/>
        </w:rPr>
        <w:t xml:space="preserve">4. Анализ производительности труда [Электронный ресурс] Режим доступа: </w:t>
      </w:r>
      <w:r w:rsidRPr="00320FCA">
        <w:rPr>
          <w:rFonts w:ascii="Times New Roman" w:hAnsi="Times New Roman" w:cs="Times New Roman"/>
          <w:sz w:val="28"/>
          <w:szCs w:val="28"/>
          <w:u w:val="single"/>
        </w:rPr>
        <w:t>http://afdanalyse.ru/publ/operacionnyj_analiz/analiz_sebestoimosti/analiz_proizvoditelnosti_truda/35-1-0-314/</w:t>
      </w:r>
      <w:r w:rsidRPr="00320FCA">
        <w:rPr>
          <w:rFonts w:ascii="Times New Roman" w:hAnsi="Times New Roman" w:cs="Times New Roman"/>
          <w:sz w:val="28"/>
          <w:szCs w:val="28"/>
        </w:rPr>
        <w:t xml:space="preserve"> (Дата обращения: 25.04.2018)</w:t>
      </w:r>
    </w:p>
    <w:p w14:paraId="67EFBBAD" w14:textId="77777777" w:rsidR="00320FCA" w:rsidRPr="00320FCA" w:rsidRDefault="00320FCA" w:rsidP="00320FCA">
      <w:pPr>
        <w:spacing w:after="0" w:line="360" w:lineRule="auto"/>
        <w:jc w:val="both"/>
        <w:rPr>
          <w:rFonts w:ascii="Times New Roman" w:hAnsi="Times New Roman" w:cs="Times New Roman"/>
          <w:sz w:val="28"/>
          <w:szCs w:val="28"/>
        </w:rPr>
      </w:pPr>
      <w:r w:rsidRPr="00320FCA">
        <w:rPr>
          <w:rFonts w:ascii="Times New Roman" w:hAnsi="Times New Roman" w:cs="Times New Roman"/>
          <w:sz w:val="28"/>
          <w:szCs w:val="28"/>
        </w:rPr>
        <w:t xml:space="preserve">5. Кадровое агентство уникальных кадров «КАУС-медицина» [Электронный ресурс] Режим доступа: </w:t>
      </w:r>
      <w:r w:rsidRPr="00320FCA">
        <w:rPr>
          <w:rFonts w:ascii="Times New Roman" w:hAnsi="Times New Roman" w:cs="Times New Roman"/>
          <w:sz w:val="28"/>
          <w:szCs w:val="28"/>
          <w:u w:val="single"/>
        </w:rPr>
        <w:t xml:space="preserve">http://all.kaus-group.ru/files/news/files/obzor-ryinka-truda-pharma-2017.pdf </w:t>
      </w:r>
      <w:r w:rsidRPr="00320FCA">
        <w:rPr>
          <w:rFonts w:ascii="Times New Roman" w:hAnsi="Times New Roman" w:cs="Times New Roman"/>
          <w:sz w:val="28"/>
          <w:szCs w:val="28"/>
        </w:rPr>
        <w:t xml:space="preserve">(Дата обращения 23.05.2018) </w:t>
      </w:r>
    </w:p>
    <w:p w14:paraId="72FFD8D3" w14:textId="77777777" w:rsidR="00320FCA" w:rsidRPr="00320FCA" w:rsidRDefault="00320FCA" w:rsidP="00320FCA">
      <w:pPr>
        <w:spacing w:after="0" w:line="360" w:lineRule="auto"/>
        <w:jc w:val="both"/>
        <w:rPr>
          <w:rFonts w:ascii="Times New Roman" w:hAnsi="Times New Roman" w:cs="Times New Roman"/>
          <w:sz w:val="28"/>
          <w:szCs w:val="28"/>
        </w:rPr>
      </w:pPr>
      <w:r w:rsidRPr="00320FCA">
        <w:rPr>
          <w:rFonts w:ascii="Times New Roman" w:hAnsi="Times New Roman" w:cs="Times New Roman"/>
          <w:sz w:val="28"/>
          <w:szCs w:val="28"/>
        </w:rPr>
        <w:t xml:space="preserve">6. Информационные технологии для бизнеса и коммерции [Электронный ресурс] Режим доступа: </w:t>
      </w:r>
      <w:r w:rsidRPr="00320FCA">
        <w:rPr>
          <w:rFonts w:ascii="Times New Roman" w:hAnsi="Times New Roman" w:cs="Times New Roman"/>
          <w:sz w:val="28"/>
          <w:szCs w:val="28"/>
          <w:u w:val="single"/>
        </w:rPr>
        <w:t>www.itbc.ru</w:t>
      </w:r>
      <w:r w:rsidRPr="00320FCA">
        <w:rPr>
          <w:rFonts w:ascii="Times New Roman" w:hAnsi="Times New Roman" w:cs="Times New Roman"/>
          <w:sz w:val="28"/>
          <w:szCs w:val="28"/>
        </w:rPr>
        <w:t xml:space="preserve"> (Дата обращения 17.05.2018)</w:t>
      </w:r>
    </w:p>
    <w:p w14:paraId="5C2E15F4" w14:textId="77777777" w:rsidR="00320FCA" w:rsidRPr="00320FCA" w:rsidRDefault="00320FCA" w:rsidP="00320FCA">
      <w:pPr>
        <w:spacing w:after="0" w:line="360" w:lineRule="auto"/>
        <w:jc w:val="both"/>
        <w:rPr>
          <w:rFonts w:ascii="Times New Roman" w:hAnsi="Times New Roman" w:cs="Times New Roman"/>
          <w:sz w:val="28"/>
          <w:szCs w:val="28"/>
        </w:rPr>
      </w:pPr>
      <w:r w:rsidRPr="00320FCA">
        <w:rPr>
          <w:rFonts w:ascii="Times New Roman" w:hAnsi="Times New Roman" w:cs="Times New Roman"/>
          <w:sz w:val="28"/>
          <w:szCs w:val="28"/>
          <w:lang w:val="en-US"/>
        </w:rPr>
        <w:t xml:space="preserve">7. McCourt, W. &amp; Derek, E. 2003. Global Human Resource Management: Managing People in Developing and Transitional Countries. </w:t>
      </w:r>
      <w:proofErr w:type="spellStart"/>
      <w:r w:rsidRPr="00320FCA">
        <w:rPr>
          <w:rFonts w:ascii="Times New Roman" w:hAnsi="Times New Roman" w:cs="Times New Roman"/>
          <w:sz w:val="28"/>
          <w:szCs w:val="28"/>
        </w:rPr>
        <w:t>Cheltenham</w:t>
      </w:r>
      <w:proofErr w:type="spellEnd"/>
      <w:r w:rsidRPr="00320FCA">
        <w:rPr>
          <w:rFonts w:ascii="Times New Roman" w:hAnsi="Times New Roman" w:cs="Times New Roman"/>
          <w:sz w:val="28"/>
          <w:szCs w:val="28"/>
        </w:rPr>
        <w:t xml:space="preserve">, UK: </w:t>
      </w:r>
      <w:proofErr w:type="spellStart"/>
      <w:r w:rsidRPr="00320FCA">
        <w:rPr>
          <w:rFonts w:ascii="Times New Roman" w:hAnsi="Times New Roman" w:cs="Times New Roman"/>
          <w:sz w:val="28"/>
          <w:szCs w:val="28"/>
        </w:rPr>
        <w:t>Edward</w:t>
      </w:r>
      <w:proofErr w:type="spellEnd"/>
      <w:r w:rsidRPr="00320FCA">
        <w:rPr>
          <w:rFonts w:ascii="Times New Roman" w:hAnsi="Times New Roman" w:cs="Times New Roman"/>
          <w:sz w:val="28"/>
          <w:szCs w:val="28"/>
        </w:rPr>
        <w:t xml:space="preserve"> </w:t>
      </w:r>
      <w:proofErr w:type="spellStart"/>
      <w:r w:rsidRPr="00320FCA">
        <w:rPr>
          <w:rFonts w:ascii="Times New Roman" w:hAnsi="Times New Roman" w:cs="Times New Roman"/>
          <w:sz w:val="28"/>
          <w:szCs w:val="28"/>
        </w:rPr>
        <w:t>Elgar</w:t>
      </w:r>
      <w:proofErr w:type="spellEnd"/>
      <w:r w:rsidRPr="00320FCA">
        <w:rPr>
          <w:rFonts w:ascii="Times New Roman" w:hAnsi="Times New Roman" w:cs="Times New Roman"/>
          <w:sz w:val="28"/>
          <w:szCs w:val="28"/>
        </w:rPr>
        <w:t>.</w:t>
      </w:r>
    </w:p>
    <w:p w14:paraId="6F0D22DB" w14:textId="77777777" w:rsidR="00320FCA" w:rsidRPr="00320FCA" w:rsidRDefault="00320FCA" w:rsidP="00320FCA">
      <w:pPr>
        <w:spacing w:after="0" w:line="360" w:lineRule="auto"/>
        <w:jc w:val="both"/>
        <w:rPr>
          <w:rFonts w:ascii="Times New Roman" w:hAnsi="Times New Roman" w:cs="Times New Roman"/>
          <w:sz w:val="28"/>
          <w:szCs w:val="28"/>
        </w:rPr>
      </w:pPr>
      <w:r w:rsidRPr="00320FCA">
        <w:rPr>
          <w:rFonts w:ascii="Times New Roman" w:hAnsi="Times New Roman" w:cs="Times New Roman"/>
          <w:sz w:val="28"/>
          <w:szCs w:val="28"/>
        </w:rPr>
        <w:t xml:space="preserve">8. Портал отзывов о работодателе [Электронный ресурс] Режим доступа: </w:t>
      </w:r>
      <w:r w:rsidRPr="00320FCA">
        <w:rPr>
          <w:rFonts w:ascii="Times New Roman" w:hAnsi="Times New Roman" w:cs="Times New Roman"/>
          <w:sz w:val="28"/>
          <w:szCs w:val="28"/>
          <w:u w:val="single"/>
        </w:rPr>
        <w:t xml:space="preserve">https://pravda-sotrudnikov.ru/company/apteka-366 </w:t>
      </w:r>
      <w:r w:rsidRPr="00320FCA">
        <w:rPr>
          <w:rFonts w:ascii="Times New Roman" w:hAnsi="Times New Roman" w:cs="Times New Roman"/>
          <w:sz w:val="28"/>
          <w:szCs w:val="28"/>
        </w:rPr>
        <w:t>(Дата обращения 30.05.18)</w:t>
      </w:r>
    </w:p>
    <w:p w14:paraId="65FF1701" w14:textId="77777777" w:rsidR="00320FCA" w:rsidRPr="00320FCA" w:rsidRDefault="00320FCA" w:rsidP="00320FCA">
      <w:pPr>
        <w:spacing w:after="0" w:line="360" w:lineRule="auto"/>
        <w:jc w:val="both"/>
        <w:rPr>
          <w:rFonts w:ascii="Times New Roman" w:hAnsi="Times New Roman" w:cs="Times New Roman"/>
          <w:sz w:val="28"/>
          <w:szCs w:val="28"/>
        </w:rPr>
      </w:pPr>
      <w:r w:rsidRPr="00320FCA">
        <w:rPr>
          <w:rFonts w:ascii="Times New Roman" w:hAnsi="Times New Roman" w:cs="Times New Roman"/>
          <w:sz w:val="28"/>
          <w:szCs w:val="28"/>
        </w:rPr>
        <w:t xml:space="preserve">9. Ежеквартальный отчет аптечной сети «36,6» [Электронный ресурс] </w:t>
      </w:r>
    </w:p>
    <w:p w14:paraId="06226D7D" w14:textId="77777777" w:rsidR="00320FCA" w:rsidRPr="00320FCA" w:rsidRDefault="00320FCA" w:rsidP="00320FCA">
      <w:pPr>
        <w:spacing w:after="0" w:line="360" w:lineRule="auto"/>
        <w:jc w:val="both"/>
        <w:rPr>
          <w:rFonts w:ascii="Times New Roman" w:hAnsi="Times New Roman" w:cs="Times New Roman"/>
          <w:sz w:val="28"/>
          <w:szCs w:val="28"/>
          <w:u w:val="single"/>
        </w:rPr>
      </w:pPr>
      <w:r w:rsidRPr="00320FCA">
        <w:rPr>
          <w:rFonts w:ascii="Times New Roman" w:hAnsi="Times New Roman" w:cs="Times New Roman"/>
          <w:sz w:val="28"/>
          <w:szCs w:val="28"/>
        </w:rPr>
        <w:t xml:space="preserve">Режим доступа: </w:t>
      </w:r>
      <w:proofErr w:type="gramStart"/>
      <w:r w:rsidRPr="00320FCA">
        <w:rPr>
          <w:rFonts w:ascii="Times New Roman" w:hAnsi="Times New Roman" w:cs="Times New Roman"/>
          <w:sz w:val="28"/>
          <w:szCs w:val="28"/>
          <w:u w:val="single"/>
        </w:rPr>
        <w:t>http://pharmacychain366.ru/wp-content/files_mf/1518631720Ежеквартальныйотчетза4квартал2017г..</w:t>
      </w:r>
      <w:proofErr w:type="gramEnd"/>
      <w:r w:rsidRPr="00320FCA">
        <w:rPr>
          <w:rFonts w:ascii="Times New Roman" w:hAnsi="Times New Roman" w:cs="Times New Roman"/>
          <w:sz w:val="28"/>
          <w:szCs w:val="28"/>
          <w:u w:val="single"/>
        </w:rPr>
        <w:t xml:space="preserve">pdf </w:t>
      </w:r>
    </w:p>
    <w:p w14:paraId="71CF0C01" w14:textId="77777777" w:rsidR="00320FCA" w:rsidRPr="00320FCA" w:rsidRDefault="00320FCA" w:rsidP="00320FCA">
      <w:pPr>
        <w:spacing w:after="0" w:line="360" w:lineRule="auto"/>
        <w:jc w:val="both"/>
        <w:rPr>
          <w:rFonts w:ascii="Times New Roman" w:hAnsi="Times New Roman" w:cs="Times New Roman"/>
          <w:sz w:val="28"/>
          <w:szCs w:val="28"/>
        </w:rPr>
      </w:pPr>
      <w:r w:rsidRPr="00320FCA">
        <w:rPr>
          <w:rFonts w:ascii="Times New Roman" w:hAnsi="Times New Roman" w:cs="Times New Roman"/>
          <w:sz w:val="28"/>
          <w:szCs w:val="28"/>
          <w:u w:val="single"/>
        </w:rPr>
        <w:t>(</w:t>
      </w:r>
      <w:r w:rsidRPr="00320FCA">
        <w:rPr>
          <w:rFonts w:ascii="Times New Roman" w:hAnsi="Times New Roman" w:cs="Times New Roman"/>
          <w:sz w:val="28"/>
          <w:szCs w:val="28"/>
        </w:rPr>
        <w:t xml:space="preserve">Дата обращения: 30.05.18) </w:t>
      </w:r>
    </w:p>
    <w:p w14:paraId="2F0C7A06" w14:textId="77777777" w:rsidR="00D274E5" w:rsidRPr="004C6572" w:rsidRDefault="00D274E5" w:rsidP="004C6572">
      <w:pPr>
        <w:rPr>
          <w:rFonts w:ascii="Times New Roman" w:hAnsi="Times New Roman" w:cs="Times New Roman"/>
          <w:sz w:val="28"/>
          <w:szCs w:val="28"/>
          <w:u w:val="single"/>
        </w:rPr>
      </w:pPr>
    </w:p>
    <w:sectPr w:rsidR="00D274E5" w:rsidRPr="004C6572" w:rsidSect="00225551">
      <w:footerReference w:type="even" r:id="rId7"/>
      <w:footerReference w:type="default" r:id="rId8"/>
      <w:footerReference w:type="firs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399C7" w14:textId="77777777" w:rsidR="00F85272" w:rsidRDefault="00F85272" w:rsidP="00D62379">
      <w:pPr>
        <w:spacing w:after="0" w:line="240" w:lineRule="auto"/>
      </w:pPr>
      <w:r>
        <w:separator/>
      </w:r>
    </w:p>
  </w:endnote>
  <w:endnote w:type="continuationSeparator" w:id="0">
    <w:p w14:paraId="742EE634" w14:textId="77777777" w:rsidR="00F85272" w:rsidRDefault="00F85272" w:rsidP="00D62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648BF" w14:textId="77777777" w:rsidR="00DB6298" w:rsidRPr="00DB6298" w:rsidRDefault="00DB6298" w:rsidP="00DB6298">
    <w:pPr>
      <w:pStyle w:val="aa"/>
      <w:jc w:val="center"/>
      <w:rPr>
        <w:rFonts w:ascii="Times New Roman" w:hAnsi="Times New Roman" w:cs="Times New Roman"/>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271784"/>
      <w:docPartObj>
        <w:docPartGallery w:val="Page Numbers (Bottom of Page)"/>
        <w:docPartUnique/>
      </w:docPartObj>
    </w:sdtPr>
    <w:sdtEndPr/>
    <w:sdtContent>
      <w:p w14:paraId="665CEFE3" w14:textId="41DBD131" w:rsidR="00225551" w:rsidRDefault="00225551">
        <w:pPr>
          <w:pStyle w:val="aa"/>
          <w:jc w:val="center"/>
        </w:pPr>
        <w:r w:rsidRPr="00225551">
          <w:rPr>
            <w:rFonts w:ascii="Times New Roman" w:hAnsi="Times New Roman" w:cs="Times New Roman"/>
            <w:sz w:val="28"/>
            <w:szCs w:val="28"/>
          </w:rPr>
          <w:fldChar w:fldCharType="begin"/>
        </w:r>
        <w:r w:rsidRPr="00225551">
          <w:rPr>
            <w:rFonts w:ascii="Times New Roman" w:hAnsi="Times New Roman" w:cs="Times New Roman"/>
            <w:sz w:val="28"/>
            <w:szCs w:val="28"/>
          </w:rPr>
          <w:instrText>PAGE   \* MERGEFORMAT</w:instrText>
        </w:r>
        <w:r w:rsidRPr="00225551">
          <w:rPr>
            <w:rFonts w:ascii="Times New Roman" w:hAnsi="Times New Roman" w:cs="Times New Roman"/>
            <w:sz w:val="28"/>
            <w:szCs w:val="28"/>
          </w:rPr>
          <w:fldChar w:fldCharType="separate"/>
        </w:r>
        <w:r w:rsidRPr="00225551">
          <w:rPr>
            <w:rFonts w:ascii="Times New Roman" w:hAnsi="Times New Roman" w:cs="Times New Roman"/>
            <w:sz w:val="28"/>
            <w:szCs w:val="28"/>
          </w:rPr>
          <w:t>2</w:t>
        </w:r>
        <w:r w:rsidRPr="00225551">
          <w:rPr>
            <w:rFonts w:ascii="Times New Roman" w:hAnsi="Times New Roman" w:cs="Times New Roman"/>
            <w:sz w:val="28"/>
            <w:szCs w:val="28"/>
          </w:rPr>
          <w:fldChar w:fldCharType="end"/>
        </w:r>
      </w:p>
    </w:sdtContent>
  </w:sdt>
  <w:p w14:paraId="4505BE81" w14:textId="77777777" w:rsidR="00D62379" w:rsidRPr="0095068D" w:rsidRDefault="00D62379" w:rsidP="0095068D">
    <w:pPr>
      <w:pStyle w:val="aa"/>
      <w:jc w:val="center"/>
      <w:rPr>
        <w:rFonts w:ascii="Times New Roman" w:hAnsi="Times New Roman" w:cs="Times New Roman"/>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375488"/>
      <w:docPartObj>
        <w:docPartGallery w:val="Page Numbers (Bottom of Page)"/>
        <w:docPartUnique/>
      </w:docPartObj>
    </w:sdtPr>
    <w:sdtEndPr>
      <w:rPr>
        <w:rFonts w:ascii="Times New Roman" w:hAnsi="Times New Roman" w:cs="Times New Roman"/>
        <w:sz w:val="28"/>
        <w:szCs w:val="28"/>
      </w:rPr>
    </w:sdtEndPr>
    <w:sdtContent>
      <w:p w14:paraId="516653CA" w14:textId="43705970" w:rsidR="00225551" w:rsidRPr="00225551" w:rsidRDefault="00225551">
        <w:pPr>
          <w:pStyle w:val="aa"/>
          <w:jc w:val="center"/>
          <w:rPr>
            <w:rFonts w:ascii="Times New Roman" w:hAnsi="Times New Roman" w:cs="Times New Roman"/>
            <w:sz w:val="28"/>
            <w:szCs w:val="28"/>
          </w:rPr>
        </w:pPr>
        <w:r w:rsidRPr="00225551">
          <w:rPr>
            <w:rFonts w:ascii="Times New Roman" w:hAnsi="Times New Roman" w:cs="Times New Roman"/>
            <w:sz w:val="28"/>
            <w:szCs w:val="28"/>
          </w:rPr>
          <w:fldChar w:fldCharType="begin"/>
        </w:r>
        <w:r w:rsidRPr="00225551">
          <w:rPr>
            <w:rFonts w:ascii="Times New Roman" w:hAnsi="Times New Roman" w:cs="Times New Roman"/>
            <w:sz w:val="28"/>
            <w:szCs w:val="28"/>
          </w:rPr>
          <w:instrText>PAGE   \* MERGEFORMAT</w:instrText>
        </w:r>
        <w:r w:rsidRPr="00225551">
          <w:rPr>
            <w:rFonts w:ascii="Times New Roman" w:hAnsi="Times New Roman" w:cs="Times New Roman"/>
            <w:sz w:val="28"/>
            <w:szCs w:val="28"/>
          </w:rPr>
          <w:fldChar w:fldCharType="separate"/>
        </w:r>
        <w:r w:rsidRPr="00225551">
          <w:rPr>
            <w:rFonts w:ascii="Times New Roman" w:hAnsi="Times New Roman" w:cs="Times New Roman"/>
            <w:sz w:val="28"/>
            <w:szCs w:val="28"/>
          </w:rPr>
          <w:t>2</w:t>
        </w:r>
        <w:r w:rsidRPr="00225551">
          <w:rPr>
            <w:rFonts w:ascii="Times New Roman" w:hAnsi="Times New Roman" w:cs="Times New Roman"/>
            <w:sz w:val="28"/>
            <w:szCs w:val="28"/>
          </w:rPr>
          <w:fldChar w:fldCharType="end"/>
        </w:r>
      </w:p>
    </w:sdtContent>
  </w:sdt>
  <w:p w14:paraId="7C1C71F4" w14:textId="77777777" w:rsidR="00225551" w:rsidRDefault="0022555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31F4B" w14:textId="77777777" w:rsidR="00F85272" w:rsidRDefault="00F85272" w:rsidP="00D62379">
      <w:pPr>
        <w:spacing w:after="0" w:line="240" w:lineRule="auto"/>
      </w:pPr>
      <w:r>
        <w:separator/>
      </w:r>
    </w:p>
  </w:footnote>
  <w:footnote w:type="continuationSeparator" w:id="0">
    <w:p w14:paraId="54D47261" w14:textId="77777777" w:rsidR="00F85272" w:rsidRDefault="00F85272" w:rsidP="00D623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27C26"/>
    <w:rsid w:val="0003679A"/>
    <w:rsid w:val="0004562A"/>
    <w:rsid w:val="000C1ED6"/>
    <w:rsid w:val="00210776"/>
    <w:rsid w:val="00225551"/>
    <w:rsid w:val="0024296F"/>
    <w:rsid w:val="00251696"/>
    <w:rsid w:val="00277F3D"/>
    <w:rsid w:val="002F6E10"/>
    <w:rsid w:val="00320FCA"/>
    <w:rsid w:val="00423CA0"/>
    <w:rsid w:val="0044048E"/>
    <w:rsid w:val="004473B9"/>
    <w:rsid w:val="00451A87"/>
    <w:rsid w:val="00474C39"/>
    <w:rsid w:val="004820B5"/>
    <w:rsid w:val="00496ACB"/>
    <w:rsid w:val="004C6572"/>
    <w:rsid w:val="004E3FF1"/>
    <w:rsid w:val="0056385A"/>
    <w:rsid w:val="005D050A"/>
    <w:rsid w:val="005F4E9B"/>
    <w:rsid w:val="006520AB"/>
    <w:rsid w:val="006C2D1E"/>
    <w:rsid w:val="007360E5"/>
    <w:rsid w:val="00746068"/>
    <w:rsid w:val="00757818"/>
    <w:rsid w:val="00792D17"/>
    <w:rsid w:val="00827C26"/>
    <w:rsid w:val="00834563"/>
    <w:rsid w:val="0089091F"/>
    <w:rsid w:val="0095068D"/>
    <w:rsid w:val="009736B5"/>
    <w:rsid w:val="0098379F"/>
    <w:rsid w:val="009D0612"/>
    <w:rsid w:val="00A01672"/>
    <w:rsid w:val="00A3263E"/>
    <w:rsid w:val="00A441BD"/>
    <w:rsid w:val="00A506BB"/>
    <w:rsid w:val="00A5788B"/>
    <w:rsid w:val="00AA1841"/>
    <w:rsid w:val="00B425AB"/>
    <w:rsid w:val="00B55948"/>
    <w:rsid w:val="00C67759"/>
    <w:rsid w:val="00C97C69"/>
    <w:rsid w:val="00D16726"/>
    <w:rsid w:val="00D274E5"/>
    <w:rsid w:val="00D53FF2"/>
    <w:rsid w:val="00D62379"/>
    <w:rsid w:val="00D63717"/>
    <w:rsid w:val="00D76E7E"/>
    <w:rsid w:val="00DB6298"/>
    <w:rsid w:val="00DE2E86"/>
    <w:rsid w:val="00E115F0"/>
    <w:rsid w:val="00E15974"/>
    <w:rsid w:val="00E556A7"/>
    <w:rsid w:val="00ED7667"/>
    <w:rsid w:val="00EE015D"/>
    <w:rsid w:val="00EE55EE"/>
    <w:rsid w:val="00F4238D"/>
    <w:rsid w:val="00F846B8"/>
    <w:rsid w:val="00F85272"/>
    <w:rsid w:val="00FF4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9FAA7"/>
  <w15:docId w15:val="{EBB0F1B1-B6F7-418C-9B2D-B3712BC3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7818"/>
  </w:style>
  <w:style w:type="paragraph" w:styleId="1">
    <w:name w:val="heading 1"/>
    <w:basedOn w:val="a"/>
    <w:next w:val="a"/>
    <w:link w:val="10"/>
    <w:uiPriority w:val="9"/>
    <w:qFormat/>
    <w:rsid w:val="007460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E3F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95068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606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E3FF1"/>
    <w:rPr>
      <w:rFonts w:asciiTheme="majorHAnsi" w:eastAsiaTheme="majorEastAsia" w:hAnsiTheme="majorHAnsi" w:cstheme="majorBidi"/>
      <w:b/>
      <w:bCs/>
      <w:color w:val="4F81BD" w:themeColor="accent1"/>
      <w:sz w:val="26"/>
      <w:szCs w:val="26"/>
    </w:rPr>
  </w:style>
  <w:style w:type="paragraph" w:styleId="a3">
    <w:name w:val="TOC Heading"/>
    <w:basedOn w:val="1"/>
    <w:next w:val="a"/>
    <w:uiPriority w:val="39"/>
    <w:unhideWhenUsed/>
    <w:qFormat/>
    <w:rsid w:val="00D63717"/>
    <w:pPr>
      <w:outlineLvl w:val="9"/>
    </w:pPr>
    <w:rPr>
      <w:lang w:eastAsia="en-US"/>
    </w:rPr>
  </w:style>
  <w:style w:type="paragraph" w:styleId="11">
    <w:name w:val="toc 1"/>
    <w:basedOn w:val="a"/>
    <w:next w:val="a"/>
    <w:autoRedefine/>
    <w:uiPriority w:val="39"/>
    <w:unhideWhenUsed/>
    <w:rsid w:val="00D63717"/>
    <w:pPr>
      <w:spacing w:after="100"/>
    </w:pPr>
  </w:style>
  <w:style w:type="paragraph" w:styleId="21">
    <w:name w:val="toc 2"/>
    <w:basedOn w:val="a"/>
    <w:next w:val="a"/>
    <w:autoRedefine/>
    <w:uiPriority w:val="39"/>
    <w:unhideWhenUsed/>
    <w:rsid w:val="00D63717"/>
    <w:pPr>
      <w:spacing w:after="100"/>
      <w:ind w:left="220"/>
    </w:pPr>
  </w:style>
  <w:style w:type="character" w:styleId="a4">
    <w:name w:val="Hyperlink"/>
    <w:basedOn w:val="a0"/>
    <w:uiPriority w:val="99"/>
    <w:unhideWhenUsed/>
    <w:rsid w:val="00D63717"/>
    <w:rPr>
      <w:color w:val="0000FF" w:themeColor="hyperlink"/>
      <w:u w:val="single"/>
    </w:rPr>
  </w:style>
  <w:style w:type="paragraph" w:styleId="a5">
    <w:name w:val="Balloon Text"/>
    <w:basedOn w:val="a"/>
    <w:link w:val="a6"/>
    <w:uiPriority w:val="99"/>
    <w:semiHidden/>
    <w:unhideWhenUsed/>
    <w:rsid w:val="00D637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3717"/>
    <w:rPr>
      <w:rFonts w:ascii="Tahoma" w:hAnsi="Tahoma" w:cs="Tahoma"/>
      <w:sz w:val="16"/>
      <w:szCs w:val="16"/>
    </w:rPr>
  </w:style>
  <w:style w:type="table" w:styleId="a7">
    <w:name w:val="Table Grid"/>
    <w:basedOn w:val="a1"/>
    <w:uiPriority w:val="59"/>
    <w:rsid w:val="00EE5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6237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62379"/>
  </w:style>
  <w:style w:type="paragraph" w:styleId="aa">
    <w:name w:val="footer"/>
    <w:basedOn w:val="a"/>
    <w:link w:val="ab"/>
    <w:uiPriority w:val="99"/>
    <w:unhideWhenUsed/>
    <w:rsid w:val="00D6237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62379"/>
  </w:style>
  <w:style w:type="character" w:customStyle="1" w:styleId="40">
    <w:name w:val="Заголовок 4 Знак"/>
    <w:basedOn w:val="a0"/>
    <w:link w:val="4"/>
    <w:uiPriority w:val="9"/>
    <w:semiHidden/>
    <w:rsid w:val="0095068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08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F53F6-05BA-420C-831D-8A11BB88F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10</Pages>
  <Words>2202</Words>
  <Characters>12555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cp:keywords/>
  <dc:description/>
  <cp:lastModifiedBy>An na</cp:lastModifiedBy>
  <cp:revision>29</cp:revision>
  <cp:lastPrinted>2018-06-05T16:22:00Z</cp:lastPrinted>
  <dcterms:created xsi:type="dcterms:W3CDTF">2018-05-24T15:10:00Z</dcterms:created>
  <dcterms:modified xsi:type="dcterms:W3CDTF">2018-11-10T20:28:00Z</dcterms:modified>
</cp:coreProperties>
</file>