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1C433" w14:textId="68B25074" w:rsidR="009A11A4" w:rsidRDefault="009A11A4">
      <w:r>
        <w:t>Мега</w:t>
      </w:r>
      <w:r w:rsidR="002F32DD">
        <w:t>Ф</w:t>
      </w:r>
      <w:r>
        <w:t>он предоставляет возможность стать их корпоративными клиентами юридическим лицам, индивидуальным предпринимателям, нотариусам и адвокатам, которые занимаются частной практикой.</w:t>
      </w:r>
    </w:p>
    <w:p w14:paraId="3DF6D520" w14:textId="7F507C31" w:rsidR="009A11A4" w:rsidRDefault="009A11A4">
      <w:r>
        <w:t>Личный кабинет для таких клиентов подразумевает наличие расширенного функционала. Все операции, будь то отключение или подключение услуг или контроль за состоянием счета, можно осуществлять дистанционно, а также получить консультацию в центре обслуживания корпоративных клиентов (подробнее о круглосуточном обслуживании и список контактов – на сайте Мега</w:t>
      </w:r>
      <w:r w:rsidR="002F32DD">
        <w:t>Ф</w:t>
      </w:r>
      <w:r>
        <w:t xml:space="preserve">он - </w:t>
      </w:r>
      <w:hyperlink r:id="rId5" w:history="1">
        <w:r>
          <w:rPr>
            <w:rStyle w:val="a3"/>
          </w:rPr>
          <w:t>http://moscow.megafon.ru/corporate/help/contact_us/contacts/</w:t>
        </w:r>
      </w:hyperlink>
      <w:r>
        <w:t>).</w:t>
      </w:r>
    </w:p>
    <w:p w14:paraId="7DD65CFD" w14:textId="21E86DE2" w:rsidR="009A11A4" w:rsidRDefault="009A11A4">
      <w:r>
        <w:t xml:space="preserve">Какие же конкретно возможности предоставляет регистрация в </w:t>
      </w:r>
      <w:r w:rsidR="000D33EC">
        <w:t>Л</w:t>
      </w:r>
      <w:r>
        <w:t>ичном кабинете для корпоративного пользования?</w:t>
      </w:r>
    </w:p>
    <w:p w14:paraId="062911F6" w14:textId="238F1D8E" w:rsidR="009A11A4" w:rsidRDefault="009A11A4">
      <w:r>
        <w:t xml:space="preserve">Дистанционный контроль расходных операций: платы за услуги связи и </w:t>
      </w:r>
      <w:proofErr w:type="gramStart"/>
      <w:r>
        <w:t>т.д.</w:t>
      </w:r>
      <w:proofErr w:type="gramEnd"/>
    </w:p>
    <w:p w14:paraId="446D8735" w14:textId="2E6F58D8" w:rsidR="009A11A4" w:rsidRDefault="009A11A4">
      <w:r>
        <w:t>Возможность получения документов для отчетности в электронном виде за несколько минут, без непосредственного обращения в офис или на горячую линию оператора</w:t>
      </w:r>
    </w:p>
    <w:p w14:paraId="00B02599" w14:textId="4CEDE896" w:rsidR="009A11A4" w:rsidRDefault="009A11A4">
      <w:r>
        <w:t>Установка расходных лимитов по счету для контроля денежных средств</w:t>
      </w:r>
    </w:p>
    <w:p w14:paraId="5E009630" w14:textId="48EB55DC" w:rsidR="009A11A4" w:rsidRDefault="009A11A4">
      <w:r>
        <w:t>Получение актуальной информации о подключенных услугах и об услугах, доступных для подключения</w:t>
      </w:r>
    </w:p>
    <w:p w14:paraId="0749A919" w14:textId="0BA9A00F" w:rsidR="009A11A4" w:rsidRDefault="009A11A4">
      <w:r>
        <w:t>Учетные сведения о номерах, закрепленных за конкретными сотрудниками</w:t>
      </w:r>
    </w:p>
    <w:p w14:paraId="056E23A3" w14:textId="32F75329" w:rsidR="009A11A4" w:rsidRDefault="009A11A4">
      <w:r>
        <w:t>Информация о тарифном плане, его изменение, управление опциями и функционалом, предоставляемыми в рамках тарифа</w:t>
      </w:r>
    </w:p>
    <w:p w14:paraId="553E2835" w14:textId="1DD81FDA" w:rsidR="009A11A4" w:rsidRDefault="009A11A4">
      <w:r>
        <w:t>Управление статусом услуг: их подключение и отключение</w:t>
      </w:r>
    </w:p>
    <w:p w14:paraId="074AC245" w14:textId="7B61757C" w:rsidR="009A11A4" w:rsidRDefault="009A11A4">
      <w:r>
        <w:t>Контроль за переадресацией вызовов</w:t>
      </w:r>
    </w:p>
    <w:p w14:paraId="64E506AA" w14:textId="25B8D00A" w:rsidR="009A11A4" w:rsidRPr="000D33EC" w:rsidRDefault="000D33EC">
      <w:r>
        <w:t xml:space="preserve">При необходимости – замена </w:t>
      </w:r>
      <w:r>
        <w:rPr>
          <w:lang w:val="en-US"/>
        </w:rPr>
        <w:t>SIM</w:t>
      </w:r>
      <w:r>
        <w:t>-карты</w:t>
      </w:r>
    </w:p>
    <w:p w14:paraId="43C2ED46" w14:textId="6E83E9EF" w:rsidR="009A11A4" w:rsidRDefault="000D33EC"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Инструкции по использованию Личного кабинета, видеоуроки и подробный обзор дополнительных возможностей – на сайте оператора (</w:t>
      </w:r>
      <w:hyperlink r:id="rId6" w:history="1">
        <w:r>
          <w:rPr>
            <w:rStyle w:val="a3"/>
          </w:rPr>
          <w:t>http://moscow.megafon.ru/corporate/help/lk/</w:t>
        </w:r>
      </w:hyperlink>
      <w:r>
        <w:t>).</w:t>
      </w:r>
    </w:p>
    <w:p w14:paraId="55B260D2" w14:textId="373940D1" w:rsidR="000D33EC" w:rsidRDefault="000D33EC"/>
    <w:p w14:paraId="2A785450" w14:textId="1DC0B8E6" w:rsidR="000D33EC" w:rsidRDefault="000D33EC">
      <w:bookmarkStart w:id="0" w:name="_GoBack"/>
      <w:r>
        <w:t>Для того, чтобы зарегистрироваться в Личном кабинете на сайте Мег</w:t>
      </w:r>
      <w:r w:rsidR="002F32DD">
        <w:t>аФон</w:t>
      </w:r>
      <w:r>
        <w:t xml:space="preserve"> в качестве корпоративного клиента, необходимо оставить заявку, которая представляет из себя небольшую анкету. Для любого вида занятости нужно указать ваши ФИО, ИНН, номер телефона и электронную почту для связи, название организации и, в случае надобности, дополнительный комментарий.</w:t>
      </w:r>
    </w:p>
    <w:p w14:paraId="50B3F49A" w14:textId="1799DDB1" w:rsidR="007C2674" w:rsidRDefault="007C2674">
      <w:r>
        <w:t xml:space="preserve">Под формой ввода заявки можно будет ознакомиться с документами, которые потребуются после рассмотрения вашей заявки. Для </w:t>
      </w:r>
      <w:r w:rsidR="002F32DD">
        <w:t>предпринимателей, нерезидентов, адвокатов и нотариусов они разные – это также следует учитывать.</w:t>
      </w:r>
    </w:p>
    <w:p w14:paraId="596D54A0" w14:textId="11B96531" w:rsidR="002F32DD" w:rsidRDefault="002F32DD">
      <w:r>
        <w:t>Есть другие способы стать корпоративным клиентов МегаФона:</w:t>
      </w:r>
    </w:p>
    <w:p w14:paraId="1D4EF955" w14:textId="7A15E7F0" w:rsidR="002F32DD" w:rsidRDefault="002F32DD">
      <w:r>
        <w:t>Заказать непосредственно тариф на сайте, предварительно ознакомившись с его условиями;</w:t>
      </w:r>
    </w:p>
    <w:p w14:paraId="356FE5EA" w14:textId="3D6682C7" w:rsidR="002F32DD" w:rsidRDefault="002F32DD">
      <w:r>
        <w:t>Прийти в офис МегаФона с пакетом документов (в зависимости от рода деятельности);</w:t>
      </w:r>
    </w:p>
    <w:p w14:paraId="3A82082F" w14:textId="426CF0C2" w:rsidR="002F32DD" w:rsidRDefault="002F32DD">
      <w:r>
        <w:t>Перейти на обслуживание МегаФона от другого оператора с сохранением номера и статуса корпоративного клиента;</w:t>
      </w:r>
    </w:p>
    <w:p w14:paraId="77F29667" w14:textId="523617D6" w:rsidR="002F32DD" w:rsidRDefault="002F32DD">
      <w:r>
        <w:lastRenderedPageBreak/>
        <w:t xml:space="preserve">Для уточнения информации позвонить на номер телефона 0555 с номера МегаФона или по </w:t>
      </w:r>
      <w:hyperlink r:id="rId7" w:history="1">
        <w:r w:rsidRPr="002F32DD">
          <w:t>8-800-550-05-55</w:t>
        </w:r>
      </w:hyperlink>
      <w:r>
        <w:t>с любого другого</w:t>
      </w:r>
      <w:r w:rsidR="001E5E13">
        <w:t>.</w:t>
      </w:r>
    </w:p>
    <w:p w14:paraId="003D4A8E" w14:textId="6C22CE51" w:rsidR="001E5E13" w:rsidRDefault="001E5E13">
      <w:r>
        <w:t>Войти в Личный кабинет можно либо введя в поисковую строку сайт для обслуживания корпоративных клиентов, либо зайдя на сайт МегаФона и выбрав в верхнем меню раздел «Бизнесу» и нажав на иконку «Личный кабинет».</w:t>
      </w:r>
    </w:p>
    <w:p w14:paraId="0E51F6DC" w14:textId="6D36F675" w:rsidR="001E5E13" w:rsidRDefault="001E5E13">
      <w:r>
        <w:t>Важно! Нужно обращать внимание на то, какой регион определился в правом верхнем углу. Если он проставлен неверно, необходимо сделать это вручную.</w:t>
      </w:r>
    </w:p>
    <w:p w14:paraId="7099E3A2" w14:textId="0031D69D" w:rsidR="001E5E13" w:rsidRDefault="001E5E13">
      <w:r>
        <w:t>Откроется окно для ввода данных, где вам, после получения доступа к аккаунту (после заполненной и одобренной заявки) нужно будет авторизоваться, введя логин и пароль в соответствующие поля. Для получения доступа необходимо направить заявление по электронной почте или факсу либо же заполнить его в любом офисе МегаФона, придя туда с необходимыми для заполнения документами.</w:t>
      </w:r>
    </w:p>
    <w:p w14:paraId="1302FECF" w14:textId="49CEA731" w:rsidR="001E5E13" w:rsidRDefault="001E5E13">
      <w:r>
        <w:t xml:space="preserve">Важно! Чтобы убедиться в том, что вы производите вход действительно как корпоративный клиент, проверьте, чтобы адрес в вашей поисковой строке выглядел так: </w:t>
      </w:r>
      <w:hyperlink r:id="rId8" w:history="1">
        <w:r>
          <w:rPr>
            <w:rStyle w:val="a3"/>
          </w:rPr>
          <w:t>https://center.b2blk.megafon.ru/b2b/login</w:t>
        </w:r>
      </w:hyperlink>
      <w:r>
        <w:t xml:space="preserve">. </w:t>
      </w:r>
      <w:r w:rsidR="00DA508E">
        <w:t>Адрес авторизации для частных клиентов, физических лиц отличается от указанного.</w:t>
      </w:r>
    </w:p>
    <w:p w14:paraId="17F0F0B9" w14:textId="5E98C1E2" w:rsidR="00DA508E" w:rsidRDefault="00DA508E">
      <w:r>
        <w:t>Тарифы</w:t>
      </w:r>
    </w:p>
    <w:p w14:paraId="3C091CFE" w14:textId="2FAC05EA" w:rsidR="00856A87" w:rsidRDefault="00DA508E">
      <w:r>
        <w:t xml:space="preserve">МегаФон предлагает своим потенциальным клиентам несколько тарифных планов на выбор, в зависимости от </w:t>
      </w:r>
      <w:r w:rsidR="00856A87">
        <w:t>поставленных целей и задач, возможностей и непосредственно желаний юридического лица или предпринимателя.</w:t>
      </w:r>
    </w:p>
    <w:p w14:paraId="756BB82C" w14:textId="7CECE8D2" w:rsidR="00856A87" w:rsidRDefault="00856A87">
      <w:r>
        <w:t>Какие тарифные планы может рассмотреть для себя клиент? Они довольно разные и подходят для разных целей:</w:t>
      </w:r>
    </w:p>
    <w:p w14:paraId="27ACAFEF" w14:textId="265F9B88" w:rsidR="00856A87" w:rsidRDefault="00856A87">
      <w:r>
        <w:t>Бизнес-тариф «Управляй!» Он удобен тем, что есть возможность самостоятельно устанавливать нужное количество минут и объем трафика, тем самым коррелируя плату по тарифу. Также предусмотрены кэшбек в размере 7% от расходов за месяц и регулировка платежей, которые вносит компания, а какие сам сотрудник.</w:t>
      </w:r>
    </w:p>
    <w:p w14:paraId="3CDE8214" w14:textId="6B6C8491" w:rsidR="00856A87" w:rsidRDefault="00856A87">
      <w:r>
        <w:t>«МегаФон-Онлайн Корпоративный» подходит тем, кому необходимо часто ездить и иметь под рукой доступ к Мобильному интернету. Выгодный тарифный план без абонентской платы. Можно получить с этого неплохую выгоду, используя тариф именно для передачи данных.</w:t>
      </w:r>
    </w:p>
    <w:p w14:paraId="3D26AA4F" w14:textId="4A6CA813" w:rsidR="00856A87" w:rsidRDefault="0037727E">
      <w:r>
        <w:t xml:space="preserve">Тариф «Интернет вещей». </w:t>
      </w:r>
      <w:r w:rsidR="00856A87">
        <w:t xml:space="preserve">Еще один тарифный план без абонентской платы, подходящий для клиентов с большим количеством абонентский номеров – здесь их количество не ограничено. Есть возможность подключения различных дополнительных опций, таких как защищенный канал для передачи данных и доступ к </w:t>
      </w:r>
      <w:r w:rsidR="00856A87" w:rsidRPr="00856A87">
        <w:t>M2M-Мониторинг</w:t>
      </w:r>
      <w:r>
        <w:t>у.</w:t>
      </w:r>
    </w:p>
    <w:p w14:paraId="669BCC91" w14:textId="47AE9E60" w:rsidR="0037727E" w:rsidRDefault="0037727E">
      <w:r>
        <w:t>Мобильный интернет для контрольно-кассовой техники. Тариф с абонентской платой 100 рублей в месяц, предназначенный для использования в работе с терминалами в торгово-сервисных предприятиях. Предоставляет возможности отправки данных банку-эквайеру, чеков оператору, обрабатывающему фискальные данные, а также обуславливает взаимодействие с различными сторонними приложениями и сервисами, будь то облачные хранилища или иное программное обеспечение.</w:t>
      </w:r>
      <w:bookmarkEnd w:id="0"/>
    </w:p>
    <w:sectPr w:rsidR="0037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66D83"/>
    <w:multiLevelType w:val="multilevel"/>
    <w:tmpl w:val="2280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90"/>
    <w:rsid w:val="00051BF8"/>
    <w:rsid w:val="000D33EC"/>
    <w:rsid w:val="001E5E13"/>
    <w:rsid w:val="002F32DD"/>
    <w:rsid w:val="00325490"/>
    <w:rsid w:val="0037727E"/>
    <w:rsid w:val="007C2674"/>
    <w:rsid w:val="00856A87"/>
    <w:rsid w:val="00895A92"/>
    <w:rsid w:val="00930DFE"/>
    <w:rsid w:val="009A11A4"/>
    <w:rsid w:val="00D1565C"/>
    <w:rsid w:val="00DA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83CA"/>
  <w15:chartTrackingRefBased/>
  <w15:docId w15:val="{9FA96DF1-F41E-4AA9-AB07-7D4270B7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1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3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er.b2blk.megafon.ru/b2b/login" TargetMode="External"/><Relationship Id="rId3" Type="http://schemas.openxmlformats.org/officeDocument/2006/relationships/settings" Target="settings.xml"/><Relationship Id="rId7" Type="http://schemas.openxmlformats.org/officeDocument/2006/relationships/hyperlink" Target="tel:8%20800%20500-05-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cow.megafon.ru/corporate/help/lk/" TargetMode="External"/><Relationship Id="rId5" Type="http://schemas.openxmlformats.org/officeDocument/2006/relationships/hyperlink" Target="http://moscow.megafon.ru/corporate/help/contact_us/contact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Ключникова Екатерина Денисовна</dc:creator>
  <cp:keywords/>
  <dc:description/>
  <cp:lastModifiedBy>Ключникова Екатерина Денисовна</cp:lastModifiedBy>
  <cp:revision>3</cp:revision>
  <dcterms:created xsi:type="dcterms:W3CDTF">2019-05-12T12:42:00Z</dcterms:created>
  <dcterms:modified xsi:type="dcterms:W3CDTF">2019-05-12T14:35:00Z</dcterms:modified>
</cp:coreProperties>
</file>